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BA9C8" w14:textId="5749003B" w:rsidR="00877DE3" w:rsidRPr="0071532B" w:rsidRDefault="002208A7" w:rsidP="00877DE3">
      <w:pPr>
        <w:rPr>
          <w:rFonts w:ascii="Trebuchet MS" w:hAnsi="Trebuchet MS" w:cs="Circular Pro Black"/>
          <w:color w:val="FF0000"/>
          <w:sz w:val="20"/>
          <w:szCs w:val="20"/>
        </w:rPr>
      </w:pPr>
      <w:r w:rsidRPr="0071532B">
        <w:rPr>
          <w:rFonts w:ascii="Trebuchet MS" w:hAnsi="Trebuchet MS" w:cs="Circular Pro Book"/>
          <w:noProof/>
          <w:sz w:val="20"/>
          <w:szCs w:val="20"/>
          <w:lang w:eastAsia="en-US"/>
        </w:rPr>
        <w:drawing>
          <wp:anchor distT="0" distB="0" distL="114300" distR="114300" simplePos="0" relativeHeight="251659264" behindDoc="0" locked="0" layoutInCell="1" allowOverlap="1" wp14:anchorId="7A988AB4" wp14:editId="490E23E9">
            <wp:simplePos x="0" y="0"/>
            <wp:positionH relativeFrom="column">
              <wp:posOffset>0</wp:posOffset>
            </wp:positionH>
            <wp:positionV relativeFrom="paragraph">
              <wp:posOffset>177800</wp:posOffset>
            </wp:positionV>
            <wp:extent cx="1929130" cy="495300"/>
            <wp:effectExtent l="0" t="0" r="1270" b="0"/>
            <wp:wrapSquare wrapText="bothSides"/>
            <wp:docPr id="2" name="Picture 2" descr="A picture containing sitting, table, s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CM-logo-lockup-horizontal-white-right.png"/>
                    <pic:cNvPicPr/>
                  </pic:nvPicPr>
                  <pic:blipFill>
                    <a:blip r:embed="rId10"/>
                    <a:stretch>
                      <a:fillRect/>
                    </a:stretch>
                  </pic:blipFill>
                  <pic:spPr>
                    <a:xfrm>
                      <a:off x="0" y="0"/>
                      <a:ext cx="1929130" cy="495300"/>
                    </a:xfrm>
                    <a:prstGeom prst="rect">
                      <a:avLst/>
                    </a:prstGeom>
                  </pic:spPr>
                </pic:pic>
              </a:graphicData>
            </a:graphic>
            <wp14:sizeRelH relativeFrom="page">
              <wp14:pctWidth>0</wp14:pctWidth>
            </wp14:sizeRelH>
            <wp14:sizeRelV relativeFrom="page">
              <wp14:pctHeight>0</wp14:pctHeight>
            </wp14:sizeRelV>
          </wp:anchor>
        </w:drawing>
      </w:r>
      <w:r w:rsidR="00D83B97" w:rsidRPr="0071532B">
        <w:rPr>
          <w:rFonts w:ascii="Trebuchet MS" w:hAnsi="Trebuchet MS" w:cs="Circular Pro Black"/>
          <w:color w:val="FF0000"/>
          <w:sz w:val="20"/>
          <w:szCs w:val="20"/>
        </w:rPr>
        <w:t xml:space="preserve"> </w:t>
      </w:r>
    </w:p>
    <w:p w14:paraId="48BD47D4" w14:textId="77777777" w:rsidR="00877DE3" w:rsidRPr="0071532B" w:rsidRDefault="00877DE3" w:rsidP="00877DE3">
      <w:pPr>
        <w:tabs>
          <w:tab w:val="num" w:pos="720"/>
        </w:tabs>
        <w:autoSpaceDE w:val="0"/>
        <w:autoSpaceDN w:val="0"/>
        <w:adjustRightInd w:val="0"/>
        <w:jc w:val="right"/>
        <w:rPr>
          <w:rFonts w:ascii="Trebuchet MS" w:hAnsi="Trebuchet MS" w:cs="Circular Pro Book"/>
          <w:sz w:val="20"/>
          <w:szCs w:val="20"/>
          <w:lang w:eastAsia="en-US"/>
        </w:rPr>
      </w:pPr>
      <w:r w:rsidRPr="0071532B">
        <w:rPr>
          <w:rFonts w:ascii="Trebuchet MS" w:hAnsi="Trebuchet MS" w:cs="Circular Pro Book"/>
          <w:noProof/>
          <w:sz w:val="20"/>
          <w:szCs w:val="20"/>
          <w:lang w:eastAsia="en-US"/>
        </w:rPr>
        <w:drawing>
          <wp:inline distT="0" distB="0" distL="0" distR="0" wp14:anchorId="1B03F1EB" wp14:editId="01649646">
            <wp:extent cx="1190625" cy="781050"/>
            <wp:effectExtent l="0" t="0" r="9525" b="0"/>
            <wp:docPr id="1" name="Picture 1" descr="UCAStack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AStacked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625" cy="781050"/>
                    </a:xfrm>
                    <a:prstGeom prst="rect">
                      <a:avLst/>
                    </a:prstGeom>
                    <a:noFill/>
                    <a:ln>
                      <a:noFill/>
                    </a:ln>
                  </pic:spPr>
                </pic:pic>
              </a:graphicData>
            </a:graphic>
          </wp:inline>
        </w:drawing>
      </w:r>
    </w:p>
    <w:p w14:paraId="2079789E" w14:textId="77777777" w:rsidR="00877DE3" w:rsidRPr="0071532B" w:rsidRDefault="00877DE3" w:rsidP="00877DE3">
      <w:pPr>
        <w:rPr>
          <w:rFonts w:ascii="Trebuchet MS" w:hAnsi="Trebuchet MS" w:cs="Circular Pro Book"/>
          <w:sz w:val="20"/>
          <w:szCs w:val="20"/>
          <w:lang w:eastAsia="en-US"/>
        </w:rPr>
      </w:pPr>
    </w:p>
    <w:p w14:paraId="6F150EC0" w14:textId="77777777" w:rsidR="00877DE3" w:rsidRPr="0071532B" w:rsidRDefault="00877DE3" w:rsidP="00877DE3">
      <w:pPr>
        <w:rPr>
          <w:rFonts w:ascii="Trebuchet MS" w:hAnsi="Trebuchet MS" w:cs="Circular Pro Book"/>
          <w:sz w:val="20"/>
          <w:szCs w:val="20"/>
          <w:lang w:eastAsia="en-US"/>
        </w:rPr>
      </w:pPr>
    </w:p>
    <w:p w14:paraId="15E3D549" w14:textId="77777777" w:rsidR="00877DE3" w:rsidRPr="0071532B" w:rsidRDefault="00877DE3" w:rsidP="00877DE3">
      <w:pPr>
        <w:tabs>
          <w:tab w:val="num" w:pos="720"/>
        </w:tabs>
        <w:autoSpaceDE w:val="0"/>
        <w:autoSpaceDN w:val="0"/>
        <w:adjustRightInd w:val="0"/>
        <w:rPr>
          <w:rFonts w:ascii="Trebuchet MS" w:hAnsi="Trebuchet MS" w:cs="Circular Pro Book"/>
          <w:sz w:val="20"/>
          <w:szCs w:val="20"/>
          <w:lang w:eastAsia="en-US"/>
        </w:rPr>
      </w:pPr>
    </w:p>
    <w:p w14:paraId="607A1CF8" w14:textId="77777777" w:rsidR="00877DE3" w:rsidRPr="0071532B" w:rsidRDefault="00877DE3" w:rsidP="00877DE3">
      <w:pPr>
        <w:tabs>
          <w:tab w:val="left" w:pos="4830"/>
        </w:tabs>
        <w:autoSpaceDE w:val="0"/>
        <w:autoSpaceDN w:val="0"/>
        <w:adjustRightInd w:val="0"/>
        <w:rPr>
          <w:rFonts w:ascii="Trebuchet MS" w:hAnsi="Trebuchet MS" w:cs="Circular Pro Book"/>
          <w:sz w:val="20"/>
          <w:szCs w:val="20"/>
          <w:lang w:eastAsia="en-US"/>
        </w:rPr>
      </w:pPr>
      <w:r w:rsidRPr="0071532B">
        <w:rPr>
          <w:rFonts w:ascii="Trebuchet MS" w:hAnsi="Trebuchet MS" w:cs="Circular Pro Book"/>
          <w:sz w:val="20"/>
          <w:szCs w:val="20"/>
          <w:lang w:eastAsia="en-US"/>
        </w:rPr>
        <w:tab/>
      </w:r>
    </w:p>
    <w:p w14:paraId="47B652ED" w14:textId="77777777" w:rsidR="00877DE3" w:rsidRPr="0071532B" w:rsidRDefault="00877DE3" w:rsidP="00877DE3">
      <w:pPr>
        <w:tabs>
          <w:tab w:val="left" w:pos="4830"/>
        </w:tabs>
        <w:autoSpaceDE w:val="0"/>
        <w:autoSpaceDN w:val="0"/>
        <w:adjustRightInd w:val="0"/>
        <w:rPr>
          <w:rFonts w:ascii="Trebuchet MS" w:hAnsi="Trebuchet MS" w:cs="Circular Pro Book"/>
          <w:sz w:val="20"/>
          <w:szCs w:val="20"/>
          <w:lang w:eastAsia="en-US"/>
        </w:rPr>
      </w:pPr>
    </w:p>
    <w:p w14:paraId="3898191A" w14:textId="77777777" w:rsidR="00877DE3" w:rsidRPr="0071532B" w:rsidRDefault="00877DE3" w:rsidP="00877DE3">
      <w:pPr>
        <w:tabs>
          <w:tab w:val="left" w:pos="4830"/>
        </w:tabs>
        <w:autoSpaceDE w:val="0"/>
        <w:autoSpaceDN w:val="0"/>
        <w:adjustRightInd w:val="0"/>
        <w:rPr>
          <w:rFonts w:ascii="Trebuchet MS" w:hAnsi="Trebuchet MS" w:cs="Circular Pro Book"/>
          <w:sz w:val="20"/>
          <w:szCs w:val="20"/>
          <w:lang w:eastAsia="en-US"/>
        </w:rPr>
      </w:pPr>
    </w:p>
    <w:p w14:paraId="3E07CD77" w14:textId="77777777" w:rsidR="00877DE3" w:rsidRPr="0071532B" w:rsidRDefault="00877DE3" w:rsidP="00877DE3">
      <w:pPr>
        <w:tabs>
          <w:tab w:val="left" w:pos="4830"/>
        </w:tabs>
        <w:autoSpaceDE w:val="0"/>
        <w:autoSpaceDN w:val="0"/>
        <w:adjustRightInd w:val="0"/>
        <w:rPr>
          <w:rFonts w:ascii="Trebuchet MS" w:hAnsi="Trebuchet MS" w:cs="Circular Pro Book"/>
          <w:sz w:val="20"/>
          <w:szCs w:val="20"/>
          <w:lang w:eastAsia="en-US"/>
        </w:rPr>
      </w:pPr>
    </w:p>
    <w:p w14:paraId="4C6231F6" w14:textId="77777777" w:rsidR="00877DE3" w:rsidRPr="0071532B" w:rsidRDefault="00877DE3" w:rsidP="00877DE3">
      <w:pPr>
        <w:tabs>
          <w:tab w:val="left" w:pos="4830"/>
        </w:tabs>
        <w:autoSpaceDE w:val="0"/>
        <w:autoSpaceDN w:val="0"/>
        <w:adjustRightInd w:val="0"/>
        <w:rPr>
          <w:rFonts w:ascii="Trebuchet MS" w:hAnsi="Trebuchet MS" w:cs="Circular Pro Book"/>
          <w:sz w:val="20"/>
          <w:szCs w:val="20"/>
          <w:lang w:eastAsia="en-US"/>
        </w:rPr>
      </w:pPr>
    </w:p>
    <w:p w14:paraId="6E237B23" w14:textId="77777777" w:rsidR="00877DE3" w:rsidRPr="0071532B" w:rsidRDefault="00877DE3" w:rsidP="00877DE3">
      <w:pPr>
        <w:tabs>
          <w:tab w:val="left" w:pos="4830"/>
        </w:tabs>
        <w:autoSpaceDE w:val="0"/>
        <w:autoSpaceDN w:val="0"/>
        <w:adjustRightInd w:val="0"/>
        <w:rPr>
          <w:rFonts w:ascii="Trebuchet MS" w:hAnsi="Trebuchet MS" w:cs="Circular Pro Black"/>
          <w:sz w:val="20"/>
          <w:szCs w:val="20"/>
          <w:lang w:eastAsia="en-US"/>
        </w:rPr>
      </w:pPr>
    </w:p>
    <w:p w14:paraId="6237E693" w14:textId="77777777" w:rsidR="00877DE3" w:rsidRPr="0071532B" w:rsidRDefault="00877DE3" w:rsidP="00877DE3">
      <w:pPr>
        <w:tabs>
          <w:tab w:val="left" w:pos="4830"/>
        </w:tabs>
        <w:autoSpaceDE w:val="0"/>
        <w:autoSpaceDN w:val="0"/>
        <w:adjustRightInd w:val="0"/>
        <w:jc w:val="center"/>
        <w:rPr>
          <w:rFonts w:ascii="Trebuchet MS" w:hAnsi="Trebuchet MS" w:cs="Circular Pro Black"/>
          <w:sz w:val="20"/>
          <w:szCs w:val="20"/>
          <w:lang w:eastAsia="en-US"/>
        </w:rPr>
      </w:pPr>
      <w:r w:rsidRPr="0071532B">
        <w:rPr>
          <w:rFonts w:ascii="Trebuchet MS" w:hAnsi="Trebuchet MS" w:cs="Circular Pro Black"/>
          <w:sz w:val="20"/>
          <w:szCs w:val="20"/>
          <w:lang w:eastAsia="en-US"/>
        </w:rPr>
        <w:t>UNIVERSITY FOR THE CREATIVE ARTS</w:t>
      </w:r>
    </w:p>
    <w:p w14:paraId="15956ECB" w14:textId="77777777" w:rsidR="00877DE3" w:rsidRPr="0071532B" w:rsidRDefault="00877DE3" w:rsidP="00877DE3">
      <w:pPr>
        <w:tabs>
          <w:tab w:val="left" w:pos="4830"/>
        </w:tabs>
        <w:autoSpaceDE w:val="0"/>
        <w:autoSpaceDN w:val="0"/>
        <w:adjustRightInd w:val="0"/>
        <w:jc w:val="center"/>
        <w:rPr>
          <w:rFonts w:ascii="Trebuchet MS" w:hAnsi="Trebuchet MS" w:cs="Circular Pro Black"/>
          <w:sz w:val="20"/>
          <w:szCs w:val="20"/>
          <w:lang w:eastAsia="en-US"/>
        </w:rPr>
      </w:pPr>
    </w:p>
    <w:p w14:paraId="20C82FF9" w14:textId="77777777" w:rsidR="00877DE3" w:rsidRPr="0071532B" w:rsidRDefault="00877DE3" w:rsidP="00877DE3">
      <w:pPr>
        <w:tabs>
          <w:tab w:val="left" w:pos="4830"/>
        </w:tabs>
        <w:autoSpaceDE w:val="0"/>
        <w:autoSpaceDN w:val="0"/>
        <w:adjustRightInd w:val="0"/>
        <w:jc w:val="center"/>
        <w:rPr>
          <w:rFonts w:ascii="Trebuchet MS" w:hAnsi="Trebuchet MS" w:cs="Circular Pro Black"/>
          <w:sz w:val="20"/>
          <w:szCs w:val="20"/>
          <w:lang w:eastAsia="en-US"/>
        </w:rPr>
      </w:pPr>
    </w:p>
    <w:p w14:paraId="3AE52F36" w14:textId="77777777" w:rsidR="00877DE3" w:rsidRPr="0071532B" w:rsidRDefault="00877DE3" w:rsidP="00877DE3">
      <w:pPr>
        <w:tabs>
          <w:tab w:val="left" w:pos="4830"/>
        </w:tabs>
        <w:autoSpaceDE w:val="0"/>
        <w:autoSpaceDN w:val="0"/>
        <w:adjustRightInd w:val="0"/>
        <w:jc w:val="center"/>
        <w:rPr>
          <w:rFonts w:ascii="Trebuchet MS" w:hAnsi="Trebuchet MS" w:cs="Circular Pro Black"/>
          <w:sz w:val="20"/>
          <w:szCs w:val="20"/>
          <w:lang w:eastAsia="en-US"/>
        </w:rPr>
      </w:pPr>
      <w:r w:rsidRPr="0071532B">
        <w:rPr>
          <w:rFonts w:ascii="Trebuchet MS" w:hAnsi="Trebuchet MS" w:cs="Circular Pro Black"/>
          <w:sz w:val="20"/>
          <w:szCs w:val="20"/>
          <w:lang w:eastAsia="en-US"/>
        </w:rPr>
        <w:t>PROGRAMME SPECIFICATION FOR:</w:t>
      </w:r>
    </w:p>
    <w:p w14:paraId="0550F699" w14:textId="77777777" w:rsidR="00877DE3" w:rsidRPr="0071532B" w:rsidRDefault="00877DE3" w:rsidP="00877DE3">
      <w:pPr>
        <w:tabs>
          <w:tab w:val="left" w:pos="4830"/>
        </w:tabs>
        <w:autoSpaceDE w:val="0"/>
        <w:autoSpaceDN w:val="0"/>
        <w:adjustRightInd w:val="0"/>
        <w:jc w:val="center"/>
        <w:rPr>
          <w:rFonts w:ascii="Trebuchet MS" w:hAnsi="Trebuchet MS" w:cs="Circular Pro Black"/>
          <w:sz w:val="20"/>
          <w:szCs w:val="20"/>
          <w:lang w:eastAsia="en-US"/>
        </w:rPr>
      </w:pPr>
    </w:p>
    <w:p w14:paraId="0CD35548" w14:textId="77903BE5" w:rsidR="004A7FD7" w:rsidRPr="0071532B" w:rsidRDefault="0071532B" w:rsidP="004A7FD7">
      <w:pPr>
        <w:jc w:val="center"/>
        <w:rPr>
          <w:rFonts w:ascii="Trebuchet MS" w:hAnsi="Trebuchet MS" w:cs="Arial"/>
          <w:b/>
          <w:sz w:val="36"/>
          <w:szCs w:val="36"/>
        </w:rPr>
      </w:pPr>
      <w:r w:rsidRPr="0071532B">
        <w:rPr>
          <w:rFonts w:ascii="Trebuchet MS" w:hAnsi="Trebuchet MS" w:cs="Arial"/>
          <w:b/>
          <w:sz w:val="36"/>
          <w:szCs w:val="36"/>
        </w:rPr>
        <w:t>Master’s in arts</w:t>
      </w:r>
      <w:r w:rsidR="004A7FD7" w:rsidRPr="0071532B">
        <w:rPr>
          <w:rFonts w:ascii="Trebuchet MS" w:hAnsi="Trebuchet MS" w:cs="Arial"/>
          <w:b/>
          <w:sz w:val="36"/>
          <w:szCs w:val="36"/>
        </w:rPr>
        <w:t xml:space="preserve"> in </w:t>
      </w:r>
      <w:r w:rsidR="002208A7" w:rsidRPr="0071532B">
        <w:rPr>
          <w:rFonts w:ascii="Trebuchet MS" w:hAnsi="Trebuchet MS" w:cs="Arial"/>
          <w:b/>
          <w:sz w:val="36"/>
          <w:szCs w:val="36"/>
        </w:rPr>
        <w:t>Creative Entrepreneurship</w:t>
      </w:r>
    </w:p>
    <w:p w14:paraId="3E23E7F7" w14:textId="77777777" w:rsidR="00877DE3" w:rsidRPr="0071532B" w:rsidRDefault="00877DE3" w:rsidP="004A7FD7">
      <w:pPr>
        <w:tabs>
          <w:tab w:val="num" w:pos="720"/>
        </w:tabs>
        <w:autoSpaceDE w:val="0"/>
        <w:autoSpaceDN w:val="0"/>
        <w:adjustRightInd w:val="0"/>
        <w:jc w:val="center"/>
        <w:rPr>
          <w:rFonts w:ascii="Trebuchet MS" w:hAnsi="Trebuchet MS" w:cs="Circular Pro Book"/>
          <w:sz w:val="20"/>
          <w:szCs w:val="20"/>
          <w:lang w:eastAsia="en-US"/>
        </w:rPr>
      </w:pPr>
    </w:p>
    <w:p w14:paraId="0286C461" w14:textId="77777777" w:rsidR="00877DE3" w:rsidRPr="0071532B" w:rsidRDefault="00877DE3" w:rsidP="00877DE3">
      <w:pPr>
        <w:tabs>
          <w:tab w:val="num" w:pos="720"/>
        </w:tabs>
        <w:autoSpaceDE w:val="0"/>
        <w:autoSpaceDN w:val="0"/>
        <w:adjustRightInd w:val="0"/>
        <w:rPr>
          <w:rFonts w:ascii="Trebuchet MS" w:hAnsi="Trebuchet MS" w:cs="Circular Pro Book"/>
          <w:sz w:val="20"/>
          <w:szCs w:val="20"/>
          <w:lang w:eastAsia="en-US"/>
        </w:rPr>
      </w:pPr>
    </w:p>
    <w:p w14:paraId="072861F5" w14:textId="77777777" w:rsidR="00877DE3" w:rsidRPr="0071532B" w:rsidRDefault="00877DE3" w:rsidP="00877DE3">
      <w:pPr>
        <w:tabs>
          <w:tab w:val="num" w:pos="720"/>
        </w:tabs>
        <w:autoSpaceDE w:val="0"/>
        <w:autoSpaceDN w:val="0"/>
        <w:adjustRightInd w:val="0"/>
        <w:rPr>
          <w:rFonts w:ascii="Trebuchet MS" w:hAnsi="Trebuchet MS" w:cs="Circular Pro Book"/>
          <w:sz w:val="20"/>
          <w:szCs w:val="20"/>
          <w:lang w:eastAsia="en-US"/>
        </w:rPr>
      </w:pPr>
    </w:p>
    <w:p w14:paraId="3342A7A2" w14:textId="77777777" w:rsidR="00877DE3" w:rsidRPr="0071532B" w:rsidRDefault="00877DE3" w:rsidP="00877DE3">
      <w:pPr>
        <w:tabs>
          <w:tab w:val="num" w:pos="720"/>
        </w:tabs>
        <w:autoSpaceDE w:val="0"/>
        <w:autoSpaceDN w:val="0"/>
        <w:adjustRightInd w:val="0"/>
        <w:rPr>
          <w:rFonts w:ascii="Trebuchet MS" w:hAnsi="Trebuchet MS" w:cs="Circular Pro Book"/>
          <w:sz w:val="20"/>
          <w:szCs w:val="20"/>
          <w:lang w:eastAsia="en-US"/>
        </w:rPr>
      </w:pPr>
    </w:p>
    <w:p w14:paraId="1F25C218" w14:textId="77777777" w:rsidR="00877DE3" w:rsidRPr="0071532B" w:rsidRDefault="00877DE3" w:rsidP="00877DE3">
      <w:pPr>
        <w:tabs>
          <w:tab w:val="num" w:pos="720"/>
        </w:tabs>
        <w:autoSpaceDE w:val="0"/>
        <w:autoSpaceDN w:val="0"/>
        <w:adjustRightInd w:val="0"/>
        <w:rPr>
          <w:rFonts w:ascii="Trebuchet MS" w:hAnsi="Trebuchet MS" w:cs="Circular Pro Book"/>
          <w:sz w:val="20"/>
          <w:szCs w:val="20"/>
          <w:lang w:eastAsia="en-US"/>
        </w:rPr>
      </w:pPr>
    </w:p>
    <w:p w14:paraId="0693CB8E" w14:textId="77777777" w:rsidR="00877DE3" w:rsidRPr="0071532B" w:rsidRDefault="00877DE3" w:rsidP="00877DE3">
      <w:pPr>
        <w:tabs>
          <w:tab w:val="num" w:pos="720"/>
        </w:tabs>
        <w:autoSpaceDE w:val="0"/>
        <w:autoSpaceDN w:val="0"/>
        <w:adjustRightInd w:val="0"/>
        <w:rPr>
          <w:rFonts w:ascii="Trebuchet MS" w:hAnsi="Trebuchet MS" w:cs="Circular Pro Book"/>
          <w:sz w:val="20"/>
          <w:szCs w:val="20"/>
          <w:lang w:eastAsia="en-US"/>
        </w:rPr>
      </w:pPr>
    </w:p>
    <w:p w14:paraId="6EF4C496" w14:textId="77777777" w:rsidR="00877DE3" w:rsidRPr="0071532B" w:rsidRDefault="00877DE3" w:rsidP="00877DE3">
      <w:pPr>
        <w:tabs>
          <w:tab w:val="num" w:pos="720"/>
        </w:tabs>
        <w:autoSpaceDE w:val="0"/>
        <w:autoSpaceDN w:val="0"/>
        <w:adjustRightInd w:val="0"/>
        <w:rPr>
          <w:rFonts w:ascii="Trebuchet MS" w:hAnsi="Trebuchet MS" w:cs="Circular Pro Book"/>
          <w:sz w:val="20"/>
          <w:szCs w:val="20"/>
          <w:lang w:eastAsia="en-US"/>
        </w:rPr>
      </w:pPr>
    </w:p>
    <w:p w14:paraId="3F26A750" w14:textId="77777777" w:rsidR="00877DE3" w:rsidRPr="0071532B" w:rsidRDefault="00877DE3" w:rsidP="00877DE3">
      <w:pPr>
        <w:tabs>
          <w:tab w:val="num" w:pos="720"/>
        </w:tabs>
        <w:autoSpaceDE w:val="0"/>
        <w:autoSpaceDN w:val="0"/>
        <w:adjustRightInd w:val="0"/>
        <w:rPr>
          <w:rFonts w:ascii="Trebuchet MS" w:hAnsi="Trebuchet MS" w:cs="Circular Pro Book"/>
          <w:sz w:val="20"/>
          <w:szCs w:val="20"/>
          <w:lang w:eastAsia="en-US"/>
        </w:rPr>
      </w:pPr>
    </w:p>
    <w:p w14:paraId="48ED9130" w14:textId="77777777" w:rsidR="00877DE3" w:rsidRPr="0071532B" w:rsidRDefault="00877DE3" w:rsidP="00877DE3">
      <w:pPr>
        <w:tabs>
          <w:tab w:val="num" w:pos="720"/>
        </w:tabs>
        <w:autoSpaceDE w:val="0"/>
        <w:autoSpaceDN w:val="0"/>
        <w:adjustRightInd w:val="0"/>
        <w:rPr>
          <w:rFonts w:ascii="Trebuchet MS" w:hAnsi="Trebuchet MS" w:cs="Circular Pro Book"/>
          <w:b/>
          <w:sz w:val="20"/>
          <w:szCs w:val="20"/>
          <w:lang w:eastAsia="en-US"/>
        </w:rPr>
      </w:pPr>
    </w:p>
    <w:p w14:paraId="5CE7B235" w14:textId="77777777" w:rsidR="00877DE3" w:rsidRPr="0071532B" w:rsidRDefault="00877DE3" w:rsidP="00877DE3">
      <w:pPr>
        <w:tabs>
          <w:tab w:val="num" w:pos="720"/>
        </w:tabs>
        <w:autoSpaceDE w:val="0"/>
        <w:autoSpaceDN w:val="0"/>
        <w:adjustRightInd w:val="0"/>
        <w:rPr>
          <w:rFonts w:ascii="Trebuchet MS" w:hAnsi="Trebuchet MS" w:cs="Circular Pro Book"/>
          <w:b/>
          <w:sz w:val="20"/>
          <w:szCs w:val="20"/>
          <w:lang w:eastAsia="en-US"/>
        </w:rPr>
      </w:pPr>
    </w:p>
    <w:p w14:paraId="3FAC77F1" w14:textId="77777777" w:rsidR="00877DE3" w:rsidRPr="0071532B" w:rsidRDefault="00877DE3" w:rsidP="00877DE3">
      <w:pPr>
        <w:tabs>
          <w:tab w:val="num" w:pos="720"/>
        </w:tabs>
        <w:autoSpaceDE w:val="0"/>
        <w:autoSpaceDN w:val="0"/>
        <w:adjustRightInd w:val="0"/>
        <w:rPr>
          <w:rFonts w:ascii="Trebuchet MS" w:hAnsi="Trebuchet MS" w:cs="Circular Pro Book"/>
          <w:b/>
          <w:sz w:val="20"/>
          <w:szCs w:val="20"/>
          <w:lang w:eastAsia="en-US"/>
        </w:rPr>
      </w:pPr>
    </w:p>
    <w:p w14:paraId="5682267A" w14:textId="77777777" w:rsidR="00877DE3" w:rsidRPr="0071532B" w:rsidRDefault="00877DE3" w:rsidP="00877DE3">
      <w:pPr>
        <w:tabs>
          <w:tab w:val="num" w:pos="720"/>
        </w:tabs>
        <w:autoSpaceDE w:val="0"/>
        <w:autoSpaceDN w:val="0"/>
        <w:adjustRightInd w:val="0"/>
        <w:rPr>
          <w:rFonts w:ascii="Trebuchet MS" w:hAnsi="Trebuchet MS" w:cs="Circular Pro Book"/>
          <w:b/>
          <w:sz w:val="20"/>
          <w:szCs w:val="20"/>
          <w:lang w:eastAsia="en-US"/>
        </w:rPr>
      </w:pPr>
    </w:p>
    <w:p w14:paraId="5A0AEC90" w14:textId="77777777" w:rsidR="00877DE3" w:rsidRPr="0071532B" w:rsidRDefault="00877DE3" w:rsidP="00877DE3">
      <w:pPr>
        <w:tabs>
          <w:tab w:val="num" w:pos="720"/>
        </w:tabs>
        <w:autoSpaceDE w:val="0"/>
        <w:autoSpaceDN w:val="0"/>
        <w:adjustRightInd w:val="0"/>
        <w:rPr>
          <w:rFonts w:ascii="Trebuchet MS" w:hAnsi="Trebuchet MS" w:cs="Circular Pro Book"/>
          <w:b/>
          <w:sz w:val="20"/>
          <w:szCs w:val="20"/>
          <w:lang w:eastAsia="en-US"/>
        </w:rPr>
      </w:pPr>
    </w:p>
    <w:p w14:paraId="70222CC5" w14:textId="77777777" w:rsidR="00877DE3" w:rsidRPr="0071532B" w:rsidRDefault="00877DE3" w:rsidP="00877DE3">
      <w:pPr>
        <w:tabs>
          <w:tab w:val="num" w:pos="720"/>
        </w:tabs>
        <w:autoSpaceDE w:val="0"/>
        <w:autoSpaceDN w:val="0"/>
        <w:adjustRightInd w:val="0"/>
        <w:rPr>
          <w:rFonts w:ascii="Trebuchet MS" w:hAnsi="Trebuchet MS" w:cs="Circular Pro Book"/>
          <w:b/>
          <w:sz w:val="20"/>
          <w:szCs w:val="20"/>
          <w:lang w:eastAsia="en-US"/>
        </w:rPr>
      </w:pPr>
    </w:p>
    <w:p w14:paraId="6A1C8750" w14:textId="77777777" w:rsidR="00877DE3" w:rsidRPr="0071532B" w:rsidRDefault="00877DE3" w:rsidP="00877DE3">
      <w:pPr>
        <w:tabs>
          <w:tab w:val="num" w:pos="720"/>
        </w:tabs>
        <w:autoSpaceDE w:val="0"/>
        <w:autoSpaceDN w:val="0"/>
        <w:adjustRightInd w:val="0"/>
        <w:rPr>
          <w:rFonts w:ascii="Trebuchet MS" w:hAnsi="Trebuchet MS" w:cs="Circular Pro Book"/>
          <w:b/>
          <w:sz w:val="20"/>
          <w:szCs w:val="20"/>
          <w:lang w:eastAsia="en-US"/>
        </w:rPr>
      </w:pPr>
    </w:p>
    <w:p w14:paraId="637FEABE" w14:textId="77777777" w:rsidR="00877DE3" w:rsidRPr="0071532B" w:rsidRDefault="00877DE3" w:rsidP="00877DE3">
      <w:pPr>
        <w:tabs>
          <w:tab w:val="num" w:pos="720"/>
        </w:tabs>
        <w:autoSpaceDE w:val="0"/>
        <w:autoSpaceDN w:val="0"/>
        <w:adjustRightInd w:val="0"/>
        <w:rPr>
          <w:rFonts w:ascii="Trebuchet MS" w:hAnsi="Trebuchet MS" w:cs="Circular Pro Book"/>
          <w:b/>
          <w:sz w:val="20"/>
          <w:szCs w:val="20"/>
          <w:lang w:eastAsia="en-US"/>
        </w:rPr>
      </w:pPr>
    </w:p>
    <w:p w14:paraId="3D5D5D54" w14:textId="77777777" w:rsidR="00877DE3" w:rsidRPr="0071532B" w:rsidRDefault="00877DE3" w:rsidP="00877DE3">
      <w:pPr>
        <w:tabs>
          <w:tab w:val="num" w:pos="720"/>
        </w:tabs>
        <w:autoSpaceDE w:val="0"/>
        <w:autoSpaceDN w:val="0"/>
        <w:adjustRightInd w:val="0"/>
        <w:rPr>
          <w:rFonts w:ascii="Trebuchet MS" w:hAnsi="Trebuchet MS" w:cs="Circular Pro Book"/>
          <w:b/>
          <w:sz w:val="20"/>
          <w:szCs w:val="20"/>
          <w:lang w:eastAsia="en-US"/>
        </w:rPr>
      </w:pPr>
    </w:p>
    <w:p w14:paraId="41D24558" w14:textId="77777777" w:rsidR="00877DE3" w:rsidRPr="0071532B" w:rsidRDefault="00877DE3" w:rsidP="00877DE3">
      <w:pPr>
        <w:tabs>
          <w:tab w:val="num" w:pos="720"/>
        </w:tabs>
        <w:autoSpaceDE w:val="0"/>
        <w:autoSpaceDN w:val="0"/>
        <w:adjustRightInd w:val="0"/>
        <w:rPr>
          <w:rFonts w:ascii="Trebuchet MS" w:hAnsi="Trebuchet MS" w:cs="Circular Pro Book"/>
          <w:b/>
          <w:sz w:val="20"/>
          <w:szCs w:val="20"/>
          <w:lang w:eastAsia="en-US"/>
        </w:rPr>
      </w:pPr>
    </w:p>
    <w:p w14:paraId="3ABB150A" w14:textId="77777777" w:rsidR="00877DE3" w:rsidRPr="0071532B" w:rsidRDefault="00877DE3" w:rsidP="00877DE3">
      <w:pPr>
        <w:tabs>
          <w:tab w:val="num" w:pos="720"/>
        </w:tabs>
        <w:autoSpaceDE w:val="0"/>
        <w:autoSpaceDN w:val="0"/>
        <w:adjustRightInd w:val="0"/>
        <w:rPr>
          <w:rFonts w:ascii="Trebuchet MS" w:hAnsi="Trebuchet MS" w:cs="Circular Pro Book"/>
          <w:b/>
          <w:sz w:val="20"/>
          <w:szCs w:val="20"/>
          <w:lang w:eastAsia="en-US"/>
        </w:rPr>
      </w:pPr>
    </w:p>
    <w:p w14:paraId="3622F2D4" w14:textId="77777777" w:rsidR="00877DE3" w:rsidRPr="0071532B" w:rsidRDefault="00877DE3" w:rsidP="00877DE3">
      <w:pPr>
        <w:tabs>
          <w:tab w:val="num" w:pos="720"/>
        </w:tabs>
        <w:autoSpaceDE w:val="0"/>
        <w:autoSpaceDN w:val="0"/>
        <w:adjustRightInd w:val="0"/>
        <w:rPr>
          <w:rFonts w:ascii="Trebuchet MS" w:hAnsi="Trebuchet MS" w:cs="Circular Pro Book"/>
          <w:b/>
          <w:sz w:val="20"/>
          <w:szCs w:val="20"/>
          <w:lang w:eastAsia="en-US"/>
        </w:rPr>
      </w:pPr>
    </w:p>
    <w:p w14:paraId="75CA92D1" w14:textId="77777777" w:rsidR="00877DE3" w:rsidRPr="0071532B" w:rsidRDefault="00877DE3" w:rsidP="00877DE3">
      <w:pPr>
        <w:tabs>
          <w:tab w:val="num" w:pos="720"/>
        </w:tabs>
        <w:autoSpaceDE w:val="0"/>
        <w:autoSpaceDN w:val="0"/>
        <w:adjustRightInd w:val="0"/>
        <w:rPr>
          <w:rFonts w:ascii="Trebuchet MS" w:hAnsi="Trebuchet MS" w:cs="Circular Pro Book"/>
          <w:b/>
          <w:sz w:val="20"/>
          <w:szCs w:val="20"/>
          <w:lang w:eastAsia="en-US"/>
        </w:rPr>
      </w:pPr>
    </w:p>
    <w:p w14:paraId="776F5A07" w14:textId="3CCED93D" w:rsidR="00877DE3" w:rsidRPr="0071532B" w:rsidRDefault="00877DE3" w:rsidP="00877DE3">
      <w:pPr>
        <w:tabs>
          <w:tab w:val="num" w:pos="720"/>
        </w:tabs>
        <w:autoSpaceDE w:val="0"/>
        <w:autoSpaceDN w:val="0"/>
        <w:adjustRightInd w:val="0"/>
        <w:rPr>
          <w:rFonts w:ascii="Trebuchet MS" w:hAnsi="Trebuchet MS" w:cs="Circular Pro Black"/>
          <w:sz w:val="20"/>
          <w:szCs w:val="20"/>
          <w:lang w:eastAsia="en-US"/>
        </w:rPr>
      </w:pPr>
      <w:r w:rsidRPr="0071532B">
        <w:rPr>
          <w:rFonts w:ascii="Trebuchet MS" w:hAnsi="Trebuchet MS" w:cs="Circular Pro Black"/>
          <w:sz w:val="20"/>
          <w:szCs w:val="20"/>
          <w:lang w:eastAsia="en-US"/>
        </w:rPr>
        <w:t>PROGRAMME SPECIFICATION [ACADEMIC YEAR 20</w:t>
      </w:r>
      <w:r w:rsidR="00411A36" w:rsidRPr="0071532B">
        <w:rPr>
          <w:rFonts w:ascii="Trebuchet MS" w:hAnsi="Trebuchet MS" w:cs="Circular Pro Black"/>
          <w:sz w:val="20"/>
          <w:szCs w:val="20"/>
          <w:lang w:eastAsia="en-US"/>
        </w:rPr>
        <w:t>20</w:t>
      </w:r>
      <w:r w:rsidRPr="0071532B">
        <w:rPr>
          <w:rFonts w:ascii="Trebuchet MS" w:hAnsi="Trebuchet MS" w:cs="Circular Pro Black"/>
          <w:sz w:val="20"/>
          <w:szCs w:val="20"/>
          <w:lang w:eastAsia="en-US"/>
        </w:rPr>
        <w:t>/2</w:t>
      </w:r>
      <w:r w:rsidR="00411A36" w:rsidRPr="0071532B">
        <w:rPr>
          <w:rFonts w:ascii="Trebuchet MS" w:hAnsi="Trebuchet MS" w:cs="Circular Pro Black"/>
          <w:sz w:val="20"/>
          <w:szCs w:val="20"/>
          <w:lang w:eastAsia="en-US"/>
        </w:rPr>
        <w:t>1</w:t>
      </w:r>
      <w:r w:rsidRPr="0071532B">
        <w:rPr>
          <w:rFonts w:ascii="Trebuchet MS" w:hAnsi="Trebuchet MS" w:cs="Circular Pro Black"/>
          <w:sz w:val="20"/>
          <w:szCs w:val="20"/>
          <w:lang w:eastAsia="en-US"/>
        </w:rPr>
        <w:t>]</w:t>
      </w:r>
    </w:p>
    <w:p w14:paraId="05DDB35C" w14:textId="77777777" w:rsidR="00877DE3" w:rsidRPr="0071532B" w:rsidRDefault="00877DE3" w:rsidP="00877DE3">
      <w:pPr>
        <w:jc w:val="both"/>
        <w:rPr>
          <w:rFonts w:ascii="Trebuchet MS" w:eastAsia="Calibri" w:hAnsi="Trebuchet MS" w:cs="Circular Pro Book Italic"/>
          <w:iCs/>
          <w:sz w:val="20"/>
          <w:szCs w:val="20"/>
          <w:lang w:eastAsia="en-US"/>
        </w:rPr>
      </w:pPr>
      <w:r w:rsidRPr="0071532B">
        <w:rPr>
          <w:rFonts w:ascii="Trebuchet MS" w:eastAsia="Calibri" w:hAnsi="Trebuchet MS" w:cs="Circular Pro Book Italic"/>
          <w:iCs/>
          <w:sz w:val="20"/>
          <w:szCs w:val="20"/>
          <w:lang w:eastAsia="en-US"/>
        </w:rPr>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unit can be found in the Unit Descriptors.</w:t>
      </w:r>
    </w:p>
    <w:p w14:paraId="25368ACB" w14:textId="77777777" w:rsidR="00877DE3" w:rsidRPr="0071532B" w:rsidRDefault="00877DE3" w:rsidP="00877DE3">
      <w:pPr>
        <w:rPr>
          <w:rFonts w:ascii="Trebuchet MS" w:hAnsi="Trebuchet MS" w:cs="Circular Pro Black"/>
          <w:sz w:val="20"/>
          <w:szCs w:val="20"/>
          <w:lang w:eastAsia="en-US"/>
        </w:rPr>
      </w:pPr>
      <w:r w:rsidRPr="0071532B">
        <w:rPr>
          <w:rFonts w:ascii="Trebuchet MS" w:hAnsi="Trebuchet MS" w:cs="Circular Pro Book"/>
          <w:b/>
          <w:sz w:val="20"/>
          <w:szCs w:val="20"/>
          <w:lang w:eastAsia="en-US"/>
        </w:rPr>
        <w:br w:type="page"/>
      </w:r>
      <w:r w:rsidRPr="0071532B">
        <w:rPr>
          <w:rFonts w:ascii="Trebuchet MS" w:hAnsi="Trebuchet MS" w:cs="Circular Pro Black"/>
          <w:sz w:val="20"/>
          <w:szCs w:val="20"/>
          <w:lang w:eastAsia="en-US"/>
        </w:rPr>
        <w:lastRenderedPageBreak/>
        <w:t>Section A – Material Course Information</w:t>
      </w:r>
    </w:p>
    <w:p w14:paraId="38775454" w14:textId="77777777" w:rsidR="00877DE3" w:rsidRPr="0071532B" w:rsidRDefault="00877DE3" w:rsidP="00877DE3">
      <w:pPr>
        <w:rPr>
          <w:rFonts w:ascii="Trebuchet MS" w:hAnsi="Trebuchet MS" w:cs="Circular Pro Book"/>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3"/>
        <w:gridCol w:w="1177"/>
        <w:gridCol w:w="314"/>
        <w:gridCol w:w="786"/>
        <w:gridCol w:w="840"/>
        <w:gridCol w:w="417"/>
        <w:gridCol w:w="1179"/>
      </w:tblGrid>
      <w:tr w:rsidR="00877DE3" w:rsidRPr="0071532B" w14:paraId="6AC50453" w14:textId="77777777" w:rsidTr="0057015B">
        <w:tc>
          <w:tcPr>
            <w:tcW w:w="2386" w:type="pct"/>
            <w:shd w:val="clear" w:color="auto" w:fill="auto"/>
          </w:tcPr>
          <w:p w14:paraId="54EAF866" w14:textId="77777777" w:rsidR="00877DE3" w:rsidRPr="0071532B" w:rsidRDefault="00877DE3" w:rsidP="0057015B">
            <w:pPr>
              <w:rPr>
                <w:rFonts w:ascii="Trebuchet MS" w:hAnsi="Trebuchet MS" w:cs="Circular Pro Book"/>
                <w:sz w:val="20"/>
                <w:szCs w:val="20"/>
                <w:lang w:eastAsia="en-US"/>
              </w:rPr>
            </w:pPr>
            <w:r w:rsidRPr="0071532B">
              <w:rPr>
                <w:rFonts w:ascii="Trebuchet MS" w:hAnsi="Trebuchet MS" w:cs="Circular Pro Book"/>
                <w:sz w:val="20"/>
                <w:szCs w:val="20"/>
                <w:lang w:eastAsia="en-US"/>
              </w:rPr>
              <w:t>Validating Body</w:t>
            </w:r>
          </w:p>
          <w:p w14:paraId="554851BF" w14:textId="77777777" w:rsidR="00877DE3" w:rsidRPr="0071532B" w:rsidRDefault="00877DE3" w:rsidP="0057015B">
            <w:pPr>
              <w:rPr>
                <w:rFonts w:ascii="Trebuchet MS" w:hAnsi="Trebuchet MS" w:cs="Circular Pro Book"/>
                <w:sz w:val="20"/>
                <w:szCs w:val="20"/>
                <w:lang w:eastAsia="en-US"/>
              </w:rPr>
            </w:pPr>
          </w:p>
        </w:tc>
        <w:tc>
          <w:tcPr>
            <w:tcW w:w="2614" w:type="pct"/>
            <w:gridSpan w:val="6"/>
            <w:shd w:val="clear" w:color="auto" w:fill="auto"/>
          </w:tcPr>
          <w:p w14:paraId="5274ED6B" w14:textId="77777777" w:rsidR="00877DE3" w:rsidRPr="0071532B" w:rsidRDefault="00877DE3" w:rsidP="0057015B">
            <w:pPr>
              <w:rPr>
                <w:rFonts w:ascii="Trebuchet MS" w:hAnsi="Trebuchet MS" w:cs="Circular Pro Book"/>
                <w:sz w:val="20"/>
                <w:szCs w:val="20"/>
                <w:lang w:eastAsia="en-US"/>
              </w:rPr>
            </w:pPr>
            <w:r w:rsidRPr="0071532B">
              <w:rPr>
                <w:rFonts w:ascii="Trebuchet MS" w:hAnsi="Trebuchet MS" w:cs="Circular Pro Book"/>
                <w:sz w:val="20"/>
                <w:szCs w:val="20"/>
                <w:lang w:eastAsia="en-US"/>
              </w:rPr>
              <w:t>University for the Creative Arts</w:t>
            </w:r>
            <w:r w:rsidRPr="0071532B">
              <w:rPr>
                <w:rFonts w:ascii="Trebuchet MS" w:hAnsi="Trebuchet MS" w:cs="Circular Pro Book"/>
                <w:sz w:val="20"/>
                <w:szCs w:val="20"/>
                <w:vertAlign w:val="superscript"/>
                <w:lang w:eastAsia="en-US"/>
              </w:rPr>
              <w:footnoteReference w:id="1"/>
            </w:r>
            <w:r w:rsidRPr="0071532B">
              <w:rPr>
                <w:rFonts w:ascii="Trebuchet MS" w:hAnsi="Trebuchet MS" w:cs="Circular Pro Book"/>
                <w:sz w:val="20"/>
                <w:szCs w:val="20"/>
                <w:lang w:eastAsia="en-US"/>
              </w:rPr>
              <w:t xml:space="preserve"> </w:t>
            </w:r>
          </w:p>
        </w:tc>
      </w:tr>
      <w:tr w:rsidR="00877DE3" w:rsidRPr="0071532B" w14:paraId="56B3319C" w14:textId="77777777" w:rsidTr="0057015B">
        <w:tc>
          <w:tcPr>
            <w:tcW w:w="2386" w:type="pct"/>
            <w:shd w:val="clear" w:color="auto" w:fill="auto"/>
          </w:tcPr>
          <w:p w14:paraId="2343D7EB" w14:textId="77777777" w:rsidR="00877DE3" w:rsidRPr="0071532B" w:rsidRDefault="00877DE3" w:rsidP="0057015B">
            <w:pPr>
              <w:rPr>
                <w:rFonts w:ascii="Trebuchet MS" w:hAnsi="Trebuchet MS" w:cs="Circular Pro Book"/>
                <w:sz w:val="20"/>
                <w:szCs w:val="20"/>
                <w:lang w:eastAsia="en-US"/>
              </w:rPr>
            </w:pPr>
            <w:r w:rsidRPr="0071532B">
              <w:rPr>
                <w:rFonts w:ascii="Trebuchet MS" w:hAnsi="Trebuchet MS" w:cs="Circular Pro Book"/>
                <w:sz w:val="20"/>
                <w:szCs w:val="20"/>
                <w:lang w:eastAsia="en-US"/>
              </w:rPr>
              <w:t>Teaching Body</w:t>
            </w:r>
          </w:p>
          <w:p w14:paraId="7CBF1E45" w14:textId="77777777" w:rsidR="00877DE3" w:rsidRPr="0071532B" w:rsidRDefault="00877DE3" w:rsidP="0057015B">
            <w:pPr>
              <w:rPr>
                <w:rFonts w:ascii="Trebuchet MS" w:hAnsi="Trebuchet MS" w:cs="Circular Pro Book"/>
                <w:color w:val="FF0000"/>
                <w:sz w:val="20"/>
                <w:szCs w:val="20"/>
                <w:lang w:eastAsia="en-US"/>
              </w:rPr>
            </w:pPr>
          </w:p>
        </w:tc>
        <w:tc>
          <w:tcPr>
            <w:tcW w:w="2614" w:type="pct"/>
            <w:gridSpan w:val="6"/>
            <w:shd w:val="clear" w:color="auto" w:fill="auto"/>
          </w:tcPr>
          <w:p w14:paraId="4AF93D58" w14:textId="334F4831" w:rsidR="00877DE3" w:rsidRPr="0071532B" w:rsidRDefault="00104967" w:rsidP="0057015B">
            <w:pPr>
              <w:rPr>
                <w:rFonts w:ascii="Trebuchet MS" w:hAnsi="Trebuchet MS" w:cs="Circular Pro Book"/>
                <w:sz w:val="20"/>
                <w:szCs w:val="20"/>
                <w:lang w:eastAsia="en-US"/>
              </w:rPr>
            </w:pPr>
            <w:r w:rsidRPr="0071532B">
              <w:rPr>
                <w:rFonts w:ascii="Trebuchet MS" w:hAnsi="Trebuchet MS" w:cs="Circular Pro Book"/>
                <w:sz w:val="20"/>
                <w:szCs w:val="20"/>
                <w:lang w:eastAsia="en-US"/>
              </w:rPr>
              <w:t>LCCM</w:t>
            </w:r>
          </w:p>
        </w:tc>
      </w:tr>
      <w:tr w:rsidR="00877DE3" w:rsidRPr="0071532B" w14:paraId="41649CCA" w14:textId="77777777" w:rsidTr="0057015B">
        <w:tc>
          <w:tcPr>
            <w:tcW w:w="2386" w:type="pct"/>
            <w:shd w:val="clear" w:color="auto" w:fill="auto"/>
          </w:tcPr>
          <w:p w14:paraId="338302F1" w14:textId="77777777" w:rsidR="00877DE3" w:rsidRPr="0071532B" w:rsidRDefault="00877DE3" w:rsidP="0057015B">
            <w:pPr>
              <w:rPr>
                <w:rFonts w:ascii="Trebuchet MS" w:hAnsi="Trebuchet MS" w:cs="Circular Pro Book"/>
                <w:sz w:val="20"/>
                <w:szCs w:val="20"/>
                <w:lang w:eastAsia="en-US"/>
              </w:rPr>
            </w:pPr>
            <w:r w:rsidRPr="0071532B">
              <w:rPr>
                <w:rFonts w:ascii="Trebuchet MS" w:hAnsi="Trebuchet MS" w:cs="Circular Pro Book"/>
                <w:sz w:val="20"/>
                <w:szCs w:val="20"/>
                <w:lang w:eastAsia="en-US"/>
              </w:rPr>
              <w:t>Final Award Title and Type</w:t>
            </w:r>
          </w:p>
          <w:p w14:paraId="4414A627" w14:textId="77777777" w:rsidR="00877DE3" w:rsidRPr="0071532B" w:rsidRDefault="00877DE3" w:rsidP="0057015B">
            <w:pPr>
              <w:rPr>
                <w:rFonts w:ascii="Trebuchet MS" w:hAnsi="Trebuchet MS" w:cs="Circular Pro Book"/>
                <w:sz w:val="20"/>
                <w:szCs w:val="20"/>
                <w:lang w:eastAsia="en-US"/>
              </w:rPr>
            </w:pPr>
          </w:p>
        </w:tc>
        <w:tc>
          <w:tcPr>
            <w:tcW w:w="2614" w:type="pct"/>
            <w:gridSpan w:val="6"/>
            <w:shd w:val="clear" w:color="auto" w:fill="auto"/>
          </w:tcPr>
          <w:p w14:paraId="6736EE66" w14:textId="675DEAF4" w:rsidR="00877DE3" w:rsidRPr="0071532B" w:rsidRDefault="00104967" w:rsidP="0057015B">
            <w:pPr>
              <w:rPr>
                <w:rFonts w:ascii="Trebuchet MS" w:hAnsi="Trebuchet MS" w:cs="Circular Pro Book"/>
                <w:sz w:val="20"/>
                <w:szCs w:val="20"/>
                <w:lang w:eastAsia="en-US"/>
              </w:rPr>
            </w:pPr>
            <w:r w:rsidRPr="0071532B">
              <w:rPr>
                <w:rFonts w:ascii="Trebuchet MS" w:hAnsi="Trebuchet MS" w:cs="Circular Pro Book"/>
                <w:sz w:val="20"/>
                <w:szCs w:val="20"/>
                <w:lang w:eastAsia="en-US"/>
              </w:rPr>
              <w:t>M</w:t>
            </w:r>
            <w:r w:rsidR="00A76CE4" w:rsidRPr="0071532B">
              <w:rPr>
                <w:rFonts w:ascii="Trebuchet MS" w:hAnsi="Trebuchet MS" w:cs="Circular Pro Book"/>
                <w:sz w:val="20"/>
                <w:szCs w:val="20"/>
                <w:lang w:eastAsia="en-US"/>
              </w:rPr>
              <w:t>A</w:t>
            </w:r>
            <w:r w:rsidRPr="0071532B">
              <w:rPr>
                <w:rFonts w:ascii="Trebuchet MS" w:hAnsi="Trebuchet MS" w:cs="Circular Pro Book"/>
                <w:sz w:val="20"/>
                <w:szCs w:val="20"/>
                <w:lang w:eastAsia="en-US"/>
              </w:rPr>
              <w:t xml:space="preserve"> in </w:t>
            </w:r>
            <w:r w:rsidR="00A76CE4" w:rsidRPr="0071532B">
              <w:rPr>
                <w:rFonts w:ascii="Trebuchet MS" w:hAnsi="Trebuchet MS" w:cs="Circular Pro Book"/>
                <w:sz w:val="20"/>
                <w:szCs w:val="20"/>
                <w:lang w:eastAsia="en-US"/>
              </w:rPr>
              <w:t>Creative Entrepreneurship</w:t>
            </w:r>
          </w:p>
        </w:tc>
      </w:tr>
      <w:tr w:rsidR="00104967" w:rsidRPr="0071532B" w14:paraId="5CC503D7" w14:textId="77777777" w:rsidTr="0057015B">
        <w:tc>
          <w:tcPr>
            <w:tcW w:w="2386" w:type="pct"/>
            <w:shd w:val="clear" w:color="auto" w:fill="auto"/>
          </w:tcPr>
          <w:p w14:paraId="4BDFD423" w14:textId="77777777" w:rsidR="00104967" w:rsidRPr="0071532B" w:rsidRDefault="00104967" w:rsidP="00104967">
            <w:pPr>
              <w:rPr>
                <w:rFonts w:ascii="Trebuchet MS" w:hAnsi="Trebuchet MS" w:cs="Circular Pro Book"/>
                <w:sz w:val="20"/>
                <w:szCs w:val="20"/>
                <w:lang w:eastAsia="en-US"/>
              </w:rPr>
            </w:pPr>
            <w:r w:rsidRPr="0071532B">
              <w:rPr>
                <w:rFonts w:ascii="Trebuchet MS" w:hAnsi="Trebuchet MS" w:cs="Circular Pro Book"/>
                <w:sz w:val="20"/>
                <w:szCs w:val="20"/>
                <w:lang w:eastAsia="en-US"/>
              </w:rPr>
              <w:t>Course Title</w:t>
            </w:r>
          </w:p>
          <w:p w14:paraId="64DA2BFD" w14:textId="77777777" w:rsidR="00104967" w:rsidRPr="0071532B" w:rsidRDefault="00104967" w:rsidP="00104967">
            <w:pPr>
              <w:rPr>
                <w:rFonts w:ascii="Trebuchet MS" w:hAnsi="Trebuchet MS" w:cs="Circular Pro Book"/>
                <w:sz w:val="20"/>
                <w:szCs w:val="20"/>
                <w:lang w:eastAsia="en-US"/>
              </w:rPr>
            </w:pPr>
          </w:p>
        </w:tc>
        <w:tc>
          <w:tcPr>
            <w:tcW w:w="2614" w:type="pct"/>
            <w:gridSpan w:val="6"/>
            <w:shd w:val="clear" w:color="auto" w:fill="auto"/>
          </w:tcPr>
          <w:p w14:paraId="20D66A9E" w14:textId="0BF3C74A" w:rsidR="00104967" w:rsidRPr="0071532B" w:rsidRDefault="00A76CE4" w:rsidP="00104967">
            <w:pPr>
              <w:rPr>
                <w:rFonts w:ascii="Trebuchet MS" w:hAnsi="Trebuchet MS" w:cs="Circular Pro Book"/>
                <w:sz w:val="20"/>
                <w:szCs w:val="20"/>
                <w:lang w:eastAsia="en-US"/>
              </w:rPr>
            </w:pPr>
            <w:r w:rsidRPr="0071532B">
              <w:rPr>
                <w:rFonts w:ascii="Trebuchet MS" w:hAnsi="Trebuchet MS" w:cs="Circular Pro Book"/>
                <w:sz w:val="20"/>
                <w:szCs w:val="20"/>
                <w:lang w:eastAsia="en-US"/>
              </w:rPr>
              <w:t>MA in Creative Entrepreneurship</w:t>
            </w:r>
          </w:p>
        </w:tc>
      </w:tr>
      <w:tr w:rsidR="00104967" w:rsidRPr="0071532B" w14:paraId="01FFF36B" w14:textId="77777777" w:rsidTr="0057015B">
        <w:tc>
          <w:tcPr>
            <w:tcW w:w="2386" w:type="pct"/>
            <w:shd w:val="clear" w:color="auto" w:fill="auto"/>
          </w:tcPr>
          <w:p w14:paraId="0D314426" w14:textId="77777777" w:rsidR="00104967" w:rsidRPr="0071532B" w:rsidRDefault="00104967" w:rsidP="00104967">
            <w:pPr>
              <w:rPr>
                <w:rFonts w:ascii="Trebuchet MS" w:hAnsi="Trebuchet MS" w:cs="Circular Pro Book"/>
                <w:sz w:val="20"/>
                <w:szCs w:val="20"/>
                <w:lang w:eastAsia="en-US"/>
              </w:rPr>
            </w:pPr>
            <w:r w:rsidRPr="0071532B">
              <w:rPr>
                <w:rFonts w:ascii="Trebuchet MS" w:hAnsi="Trebuchet MS" w:cs="Circular Pro Book"/>
                <w:sz w:val="20"/>
                <w:szCs w:val="20"/>
                <w:lang w:eastAsia="en-US"/>
              </w:rPr>
              <w:t>Course Location and Length</w:t>
            </w:r>
          </w:p>
          <w:p w14:paraId="4025F0DC" w14:textId="69EC93F4" w:rsidR="00104967" w:rsidRPr="0071532B" w:rsidRDefault="00104967" w:rsidP="00104967">
            <w:pPr>
              <w:rPr>
                <w:rFonts w:ascii="Trebuchet MS" w:hAnsi="Trebuchet MS" w:cs="Circular Pro Book"/>
                <w:sz w:val="20"/>
                <w:szCs w:val="20"/>
                <w:lang w:eastAsia="en-US"/>
              </w:rPr>
            </w:pPr>
          </w:p>
          <w:p w14:paraId="36100EA4" w14:textId="16CB7C78" w:rsidR="00104967" w:rsidRPr="0071532B" w:rsidRDefault="00104967" w:rsidP="00104967">
            <w:pPr>
              <w:rPr>
                <w:rFonts w:ascii="Trebuchet MS" w:hAnsi="Trebuchet MS" w:cs="Circular Pro Book"/>
                <w:sz w:val="20"/>
                <w:szCs w:val="20"/>
                <w:lang w:eastAsia="en-US"/>
              </w:rPr>
            </w:pPr>
          </w:p>
        </w:tc>
        <w:tc>
          <w:tcPr>
            <w:tcW w:w="1263" w:type="pct"/>
            <w:gridSpan w:val="3"/>
            <w:shd w:val="clear" w:color="auto" w:fill="auto"/>
          </w:tcPr>
          <w:p w14:paraId="77BE9D03" w14:textId="77777777" w:rsidR="00104967" w:rsidRPr="0071532B" w:rsidRDefault="00104967" w:rsidP="00104967">
            <w:pPr>
              <w:rPr>
                <w:rFonts w:ascii="Trebuchet MS" w:hAnsi="Trebuchet MS" w:cs="Circular Pro Book"/>
                <w:sz w:val="20"/>
                <w:szCs w:val="20"/>
                <w:lang w:eastAsia="en-US"/>
              </w:rPr>
            </w:pPr>
            <w:r w:rsidRPr="0071532B">
              <w:rPr>
                <w:rFonts w:ascii="Trebuchet MS" w:hAnsi="Trebuchet MS" w:cs="Circular Pro Book"/>
                <w:sz w:val="20"/>
                <w:szCs w:val="20"/>
                <w:lang w:eastAsia="en-US"/>
              </w:rPr>
              <w:t>Campus:</w:t>
            </w:r>
          </w:p>
          <w:p w14:paraId="513468AF" w14:textId="77777777" w:rsidR="00104967" w:rsidRPr="0071532B" w:rsidRDefault="00104967" w:rsidP="00104967">
            <w:pPr>
              <w:rPr>
                <w:rFonts w:ascii="Trebuchet MS" w:hAnsi="Trebuchet MS" w:cs="Circular Pro Book"/>
                <w:sz w:val="20"/>
                <w:szCs w:val="20"/>
                <w:lang w:eastAsia="en-US"/>
              </w:rPr>
            </w:pPr>
          </w:p>
          <w:p w14:paraId="5F737C34" w14:textId="30ADEBC2" w:rsidR="00104967" w:rsidRPr="0071532B" w:rsidRDefault="00104967" w:rsidP="00104967">
            <w:pPr>
              <w:rPr>
                <w:rFonts w:ascii="Trebuchet MS" w:hAnsi="Trebuchet MS" w:cs="Circular Pro Book"/>
                <w:sz w:val="20"/>
                <w:szCs w:val="20"/>
                <w:lang w:eastAsia="en-US"/>
              </w:rPr>
            </w:pPr>
            <w:r w:rsidRPr="0071532B">
              <w:rPr>
                <w:rFonts w:ascii="Trebuchet MS" w:hAnsi="Trebuchet MS" w:cs="Circular Pro Book"/>
                <w:sz w:val="20"/>
                <w:szCs w:val="20"/>
                <w:lang w:eastAsia="en-US"/>
              </w:rPr>
              <w:t xml:space="preserve">LCCM, </w:t>
            </w:r>
            <w:proofErr w:type="spellStart"/>
            <w:r w:rsidRPr="0071532B">
              <w:rPr>
                <w:rFonts w:ascii="Trebuchet MS" w:hAnsi="Trebuchet MS" w:cs="Circular Pro Book"/>
                <w:sz w:val="20"/>
                <w:szCs w:val="20"/>
                <w:lang w:eastAsia="en-US"/>
              </w:rPr>
              <w:t>MusicBox</w:t>
            </w:r>
            <w:proofErr w:type="spellEnd"/>
          </w:p>
          <w:p w14:paraId="1D1052B1" w14:textId="6C70B945" w:rsidR="00104967" w:rsidRPr="0071532B" w:rsidRDefault="00104967" w:rsidP="00104967">
            <w:pPr>
              <w:rPr>
                <w:rFonts w:ascii="Trebuchet MS" w:hAnsi="Trebuchet MS" w:cs="Circular Pro Book"/>
                <w:sz w:val="20"/>
                <w:szCs w:val="20"/>
                <w:lang w:eastAsia="en-US"/>
              </w:rPr>
            </w:pPr>
            <w:r w:rsidRPr="0071532B">
              <w:rPr>
                <w:rFonts w:ascii="Trebuchet MS" w:hAnsi="Trebuchet MS" w:cs="Circular Pro Book"/>
                <w:sz w:val="20"/>
                <w:szCs w:val="20"/>
                <w:lang w:eastAsia="en-US"/>
              </w:rPr>
              <w:t>241 Union St, London SE1 0LR</w:t>
            </w:r>
          </w:p>
          <w:p w14:paraId="164109B3" w14:textId="77777777" w:rsidR="00104967" w:rsidRPr="0071532B" w:rsidRDefault="00104967" w:rsidP="00104967">
            <w:pPr>
              <w:rPr>
                <w:rFonts w:ascii="Trebuchet MS" w:hAnsi="Trebuchet MS" w:cs="Circular Pro Book"/>
                <w:sz w:val="20"/>
                <w:szCs w:val="20"/>
                <w:lang w:eastAsia="en-US"/>
              </w:rPr>
            </w:pPr>
          </w:p>
          <w:p w14:paraId="66F54253" w14:textId="77777777" w:rsidR="00104967" w:rsidRPr="0071532B" w:rsidRDefault="00104967" w:rsidP="00104967">
            <w:pPr>
              <w:rPr>
                <w:rFonts w:ascii="Trebuchet MS" w:hAnsi="Trebuchet MS" w:cs="Circular Pro Book"/>
                <w:sz w:val="20"/>
                <w:szCs w:val="20"/>
                <w:lang w:eastAsia="en-US"/>
              </w:rPr>
            </w:pPr>
          </w:p>
          <w:p w14:paraId="210E8332" w14:textId="669A86DB" w:rsidR="00104967" w:rsidRPr="0071532B" w:rsidRDefault="00104967" w:rsidP="00104967">
            <w:pPr>
              <w:rPr>
                <w:rFonts w:ascii="Trebuchet MS" w:hAnsi="Trebuchet MS" w:cs="Circular Pro Book"/>
                <w:sz w:val="20"/>
                <w:szCs w:val="20"/>
                <w:lang w:eastAsia="en-US"/>
              </w:rPr>
            </w:pPr>
          </w:p>
        </w:tc>
        <w:tc>
          <w:tcPr>
            <w:tcW w:w="1351" w:type="pct"/>
            <w:gridSpan w:val="3"/>
            <w:shd w:val="clear" w:color="auto" w:fill="auto"/>
          </w:tcPr>
          <w:p w14:paraId="44CBD1EE" w14:textId="77777777" w:rsidR="00104967" w:rsidRPr="0071532B" w:rsidRDefault="00104967" w:rsidP="00104967">
            <w:pPr>
              <w:rPr>
                <w:rFonts w:ascii="Trebuchet MS" w:hAnsi="Trebuchet MS" w:cs="Circular Pro Book"/>
                <w:sz w:val="20"/>
                <w:szCs w:val="20"/>
                <w:lang w:eastAsia="en-US"/>
              </w:rPr>
            </w:pPr>
            <w:r w:rsidRPr="0071532B">
              <w:rPr>
                <w:rFonts w:ascii="Trebuchet MS" w:hAnsi="Trebuchet MS" w:cs="Circular Pro Book"/>
                <w:sz w:val="20"/>
                <w:szCs w:val="20"/>
                <w:lang w:eastAsia="en-US"/>
              </w:rPr>
              <w:t>Length:</w:t>
            </w:r>
          </w:p>
          <w:p w14:paraId="6DA9A23C" w14:textId="77777777" w:rsidR="00104967" w:rsidRPr="0071532B" w:rsidRDefault="00104967" w:rsidP="00104967">
            <w:pPr>
              <w:rPr>
                <w:rFonts w:ascii="Trebuchet MS" w:hAnsi="Trebuchet MS" w:cs="Circular Pro Book"/>
                <w:sz w:val="20"/>
                <w:szCs w:val="20"/>
                <w:lang w:eastAsia="en-US"/>
              </w:rPr>
            </w:pPr>
            <w:r w:rsidRPr="0071532B">
              <w:rPr>
                <w:rFonts w:ascii="Trebuchet MS" w:hAnsi="Trebuchet MS" w:cs="Circular Pro Book"/>
                <w:sz w:val="20"/>
                <w:szCs w:val="20"/>
                <w:lang w:eastAsia="en-US"/>
              </w:rPr>
              <w:t>12-month academic year</w:t>
            </w:r>
          </w:p>
          <w:p w14:paraId="52F2EA47" w14:textId="77777777" w:rsidR="00104967" w:rsidRPr="0071532B" w:rsidRDefault="00104967" w:rsidP="00104967">
            <w:pPr>
              <w:rPr>
                <w:rFonts w:ascii="Trebuchet MS" w:hAnsi="Trebuchet MS" w:cs="Circular Pro Book"/>
                <w:sz w:val="20"/>
                <w:szCs w:val="20"/>
                <w:lang w:eastAsia="en-US"/>
              </w:rPr>
            </w:pPr>
          </w:p>
          <w:p w14:paraId="4A5D8D3B" w14:textId="5B07F06A" w:rsidR="00104967" w:rsidRPr="0071532B" w:rsidRDefault="00104967" w:rsidP="00104967">
            <w:pPr>
              <w:rPr>
                <w:rFonts w:ascii="Trebuchet MS" w:hAnsi="Trebuchet MS" w:cs="Circular Pro Book"/>
                <w:sz w:val="20"/>
                <w:szCs w:val="20"/>
                <w:lang w:eastAsia="en-US"/>
              </w:rPr>
            </w:pPr>
          </w:p>
        </w:tc>
      </w:tr>
      <w:tr w:rsidR="00104967" w:rsidRPr="0071532B" w14:paraId="0E94AE0D" w14:textId="77777777" w:rsidTr="0057015B">
        <w:tc>
          <w:tcPr>
            <w:tcW w:w="2386" w:type="pct"/>
            <w:shd w:val="clear" w:color="auto" w:fill="auto"/>
          </w:tcPr>
          <w:p w14:paraId="532A0153" w14:textId="77777777" w:rsidR="00104967" w:rsidRPr="0071532B" w:rsidRDefault="00104967" w:rsidP="00104967">
            <w:pPr>
              <w:rPr>
                <w:rFonts w:ascii="Trebuchet MS" w:hAnsi="Trebuchet MS" w:cs="Circular Pro Book"/>
                <w:sz w:val="20"/>
                <w:szCs w:val="20"/>
                <w:lang w:eastAsia="en-US"/>
              </w:rPr>
            </w:pPr>
            <w:r w:rsidRPr="0071532B">
              <w:rPr>
                <w:rFonts w:ascii="Trebuchet MS" w:hAnsi="Trebuchet MS" w:cs="Circular Pro Book"/>
                <w:sz w:val="20"/>
                <w:szCs w:val="20"/>
                <w:lang w:eastAsia="en-US"/>
              </w:rPr>
              <w:t>Mode of Study</w:t>
            </w:r>
          </w:p>
          <w:p w14:paraId="0D81A280" w14:textId="77777777" w:rsidR="00104967" w:rsidRPr="0071532B" w:rsidRDefault="00104967" w:rsidP="00104967">
            <w:pPr>
              <w:rPr>
                <w:rFonts w:ascii="Trebuchet MS" w:hAnsi="Trebuchet MS" w:cs="Circular Pro Book"/>
                <w:sz w:val="20"/>
                <w:szCs w:val="20"/>
                <w:lang w:eastAsia="en-US"/>
              </w:rPr>
            </w:pPr>
          </w:p>
        </w:tc>
        <w:tc>
          <w:tcPr>
            <w:tcW w:w="653" w:type="pct"/>
            <w:shd w:val="clear" w:color="auto" w:fill="auto"/>
          </w:tcPr>
          <w:p w14:paraId="4143CEB5" w14:textId="77777777" w:rsidR="00104967" w:rsidRPr="0071532B" w:rsidRDefault="00104967" w:rsidP="00104967">
            <w:pPr>
              <w:rPr>
                <w:rFonts w:ascii="Trebuchet MS" w:hAnsi="Trebuchet MS" w:cs="Circular Pro Book"/>
                <w:sz w:val="20"/>
                <w:szCs w:val="20"/>
                <w:lang w:eastAsia="en-US"/>
              </w:rPr>
            </w:pPr>
            <w:r w:rsidRPr="0071532B">
              <w:rPr>
                <w:rFonts w:ascii="Trebuchet MS" w:hAnsi="Trebuchet MS" w:cs="Circular Pro Book"/>
                <w:sz w:val="20"/>
                <w:szCs w:val="20"/>
                <w:lang w:eastAsia="en-US"/>
              </w:rPr>
              <w:t>Full-time</w:t>
            </w:r>
          </w:p>
        </w:tc>
        <w:tc>
          <w:tcPr>
            <w:tcW w:w="610" w:type="pct"/>
            <w:gridSpan w:val="2"/>
            <w:shd w:val="clear" w:color="auto" w:fill="auto"/>
          </w:tcPr>
          <w:p w14:paraId="615DD729" w14:textId="75D7F2FB" w:rsidR="00104967" w:rsidRPr="0071532B" w:rsidRDefault="00104967" w:rsidP="00104967">
            <w:pPr>
              <w:rPr>
                <w:rFonts w:ascii="Trebuchet MS" w:hAnsi="Trebuchet MS" w:cs="Circular Pro Book"/>
                <w:sz w:val="20"/>
                <w:szCs w:val="20"/>
                <w:lang w:eastAsia="en-US"/>
              </w:rPr>
            </w:pPr>
            <w:r w:rsidRPr="0071532B">
              <w:rPr>
                <w:rFonts w:ascii="Trebuchet MS" w:hAnsi="Trebuchet MS" w:cs="Circular Pro Book"/>
                <w:sz w:val="20"/>
                <w:szCs w:val="20"/>
                <w:lang w:eastAsia="en-US"/>
              </w:rPr>
              <w:t>X</w:t>
            </w:r>
          </w:p>
        </w:tc>
        <w:tc>
          <w:tcPr>
            <w:tcW w:w="697" w:type="pct"/>
            <w:gridSpan w:val="2"/>
            <w:shd w:val="clear" w:color="auto" w:fill="auto"/>
          </w:tcPr>
          <w:p w14:paraId="68141ED4" w14:textId="77777777" w:rsidR="00104967" w:rsidRPr="0071532B" w:rsidRDefault="00104967" w:rsidP="00104967">
            <w:pPr>
              <w:rPr>
                <w:rFonts w:ascii="Trebuchet MS" w:hAnsi="Trebuchet MS" w:cs="Circular Pro Book"/>
                <w:sz w:val="20"/>
                <w:szCs w:val="20"/>
                <w:lang w:eastAsia="en-US"/>
              </w:rPr>
            </w:pPr>
            <w:r w:rsidRPr="0071532B">
              <w:rPr>
                <w:rFonts w:ascii="Trebuchet MS" w:hAnsi="Trebuchet MS" w:cs="Circular Pro Book"/>
                <w:sz w:val="20"/>
                <w:szCs w:val="20"/>
                <w:lang w:eastAsia="en-US"/>
              </w:rPr>
              <w:t>Part-time</w:t>
            </w:r>
          </w:p>
        </w:tc>
        <w:tc>
          <w:tcPr>
            <w:tcW w:w="654" w:type="pct"/>
            <w:shd w:val="clear" w:color="auto" w:fill="auto"/>
          </w:tcPr>
          <w:p w14:paraId="66EF8A2C" w14:textId="789181FD" w:rsidR="00104967" w:rsidRPr="0071532B" w:rsidRDefault="00104967" w:rsidP="00104967">
            <w:pPr>
              <w:rPr>
                <w:rFonts w:ascii="Trebuchet MS" w:hAnsi="Trebuchet MS" w:cs="Circular Pro Book"/>
                <w:sz w:val="20"/>
                <w:szCs w:val="20"/>
                <w:lang w:eastAsia="en-US"/>
              </w:rPr>
            </w:pPr>
            <w:r w:rsidRPr="0071532B">
              <w:rPr>
                <w:rFonts w:ascii="Trebuchet MS" w:hAnsi="Trebuchet MS" w:cs="Circular Pro Book"/>
                <w:sz w:val="20"/>
                <w:szCs w:val="20"/>
                <w:lang w:eastAsia="en-US"/>
              </w:rPr>
              <w:t>X</w:t>
            </w:r>
          </w:p>
        </w:tc>
      </w:tr>
      <w:tr w:rsidR="00104967" w:rsidRPr="0071532B" w14:paraId="6FF7A6A3" w14:textId="77777777" w:rsidTr="0057015B">
        <w:tc>
          <w:tcPr>
            <w:tcW w:w="2386" w:type="pct"/>
            <w:shd w:val="clear" w:color="auto" w:fill="auto"/>
          </w:tcPr>
          <w:p w14:paraId="78E5EA0F" w14:textId="77777777" w:rsidR="00104967" w:rsidRPr="0071532B" w:rsidRDefault="00104967" w:rsidP="00104967">
            <w:pPr>
              <w:rPr>
                <w:rFonts w:ascii="Trebuchet MS" w:hAnsi="Trebuchet MS" w:cs="Circular Pro Book"/>
                <w:sz w:val="20"/>
                <w:szCs w:val="20"/>
                <w:lang w:eastAsia="en-US"/>
              </w:rPr>
            </w:pPr>
            <w:r w:rsidRPr="0071532B">
              <w:rPr>
                <w:rFonts w:ascii="Trebuchet MS" w:hAnsi="Trebuchet MS" w:cs="Circular Pro Book"/>
                <w:sz w:val="20"/>
                <w:szCs w:val="20"/>
                <w:lang w:eastAsia="en-US"/>
              </w:rPr>
              <w:t>Period of Validation</w:t>
            </w:r>
          </w:p>
          <w:p w14:paraId="27512A47" w14:textId="77777777" w:rsidR="00104967" w:rsidRPr="0071532B" w:rsidRDefault="00104967" w:rsidP="00104967">
            <w:pPr>
              <w:rPr>
                <w:rFonts w:ascii="Trebuchet MS" w:hAnsi="Trebuchet MS" w:cs="Circular Pro Book"/>
                <w:sz w:val="20"/>
                <w:szCs w:val="20"/>
                <w:lang w:eastAsia="en-US"/>
              </w:rPr>
            </w:pPr>
          </w:p>
        </w:tc>
        <w:tc>
          <w:tcPr>
            <w:tcW w:w="2614" w:type="pct"/>
            <w:gridSpan w:val="6"/>
            <w:shd w:val="clear" w:color="auto" w:fill="auto"/>
          </w:tcPr>
          <w:p w14:paraId="6FCF9DC3" w14:textId="2F090314" w:rsidR="00104967" w:rsidRPr="0071532B" w:rsidRDefault="00104967" w:rsidP="00104967">
            <w:pPr>
              <w:rPr>
                <w:rFonts w:ascii="Trebuchet MS" w:hAnsi="Trebuchet MS" w:cs="Circular Pro Book"/>
                <w:sz w:val="20"/>
                <w:szCs w:val="20"/>
                <w:lang w:eastAsia="en-US"/>
              </w:rPr>
            </w:pPr>
            <w:r w:rsidRPr="0071532B">
              <w:rPr>
                <w:rFonts w:ascii="Trebuchet MS" w:hAnsi="Trebuchet MS" w:cs="Circular Pro Book"/>
                <w:sz w:val="20"/>
                <w:szCs w:val="20"/>
                <w:lang w:eastAsia="en-US"/>
              </w:rPr>
              <w:t>[</w:t>
            </w:r>
            <w:r w:rsidR="002208A7" w:rsidRPr="0071532B">
              <w:rPr>
                <w:rFonts w:ascii="Trebuchet MS" w:hAnsi="Trebuchet MS" w:cs="Circular Pro Book"/>
                <w:sz w:val="20"/>
                <w:szCs w:val="20"/>
                <w:lang w:eastAsia="en-US"/>
              </w:rPr>
              <w:t>2020</w:t>
            </w:r>
            <w:r w:rsidRPr="0071532B">
              <w:rPr>
                <w:rFonts w:ascii="Trebuchet MS" w:hAnsi="Trebuchet MS" w:cs="Circular Pro Book"/>
                <w:sz w:val="20"/>
                <w:szCs w:val="20"/>
                <w:lang w:eastAsia="en-US"/>
              </w:rPr>
              <w:t>] to [</w:t>
            </w:r>
            <w:r w:rsidR="0071532B">
              <w:rPr>
                <w:rFonts w:ascii="Trebuchet MS" w:hAnsi="Trebuchet MS" w:cs="Circular Pro Book"/>
                <w:sz w:val="20"/>
                <w:szCs w:val="20"/>
                <w:lang w:eastAsia="en-US"/>
              </w:rPr>
              <w:t>202</w:t>
            </w:r>
            <w:r w:rsidR="00C621AE">
              <w:rPr>
                <w:rFonts w:ascii="Trebuchet MS" w:hAnsi="Trebuchet MS" w:cs="Circular Pro Book"/>
                <w:sz w:val="20"/>
                <w:szCs w:val="20"/>
                <w:lang w:eastAsia="en-US"/>
              </w:rPr>
              <w:t>3</w:t>
            </w:r>
            <w:r w:rsidRPr="0071532B">
              <w:rPr>
                <w:rFonts w:ascii="Trebuchet MS" w:hAnsi="Trebuchet MS" w:cs="Circular Pro Book"/>
                <w:sz w:val="20"/>
                <w:szCs w:val="20"/>
                <w:lang w:eastAsia="en-US"/>
              </w:rPr>
              <w:t>]</w:t>
            </w:r>
          </w:p>
          <w:p w14:paraId="0AE435FB" w14:textId="77777777" w:rsidR="00104967" w:rsidRPr="0071532B" w:rsidRDefault="00104967" w:rsidP="00104967">
            <w:pPr>
              <w:rPr>
                <w:rFonts w:ascii="Trebuchet MS" w:hAnsi="Trebuchet MS" w:cs="Circular Pro Book"/>
                <w:sz w:val="20"/>
                <w:szCs w:val="20"/>
                <w:lang w:eastAsia="en-US"/>
              </w:rPr>
            </w:pPr>
          </w:p>
        </w:tc>
      </w:tr>
      <w:tr w:rsidR="00104967" w:rsidRPr="0071532B" w14:paraId="0597946C" w14:textId="77777777" w:rsidTr="0057015B">
        <w:tc>
          <w:tcPr>
            <w:tcW w:w="2386" w:type="pct"/>
            <w:shd w:val="clear" w:color="auto" w:fill="auto"/>
          </w:tcPr>
          <w:p w14:paraId="0AC0ADDC" w14:textId="77777777" w:rsidR="00104967" w:rsidRPr="0071532B" w:rsidRDefault="00104967" w:rsidP="00104967">
            <w:pPr>
              <w:rPr>
                <w:rFonts w:ascii="Trebuchet MS" w:hAnsi="Trebuchet MS" w:cs="Circular Pro Book"/>
                <w:sz w:val="20"/>
                <w:szCs w:val="20"/>
                <w:lang w:eastAsia="en-US"/>
              </w:rPr>
            </w:pPr>
            <w:r w:rsidRPr="0071532B">
              <w:rPr>
                <w:rFonts w:ascii="Trebuchet MS" w:hAnsi="Trebuchet MS" w:cs="Circular Pro Book"/>
                <w:sz w:val="20"/>
                <w:szCs w:val="20"/>
                <w:lang w:eastAsia="en-US"/>
              </w:rPr>
              <w:t>Name of Professional, Statutory or Regulatory Body</w:t>
            </w:r>
          </w:p>
        </w:tc>
        <w:tc>
          <w:tcPr>
            <w:tcW w:w="2614" w:type="pct"/>
            <w:gridSpan w:val="6"/>
            <w:shd w:val="clear" w:color="auto" w:fill="auto"/>
          </w:tcPr>
          <w:p w14:paraId="1CDA811A" w14:textId="3FFA64A4" w:rsidR="00104967" w:rsidRPr="0071532B" w:rsidRDefault="002208A7" w:rsidP="00104967">
            <w:pPr>
              <w:rPr>
                <w:rFonts w:ascii="Trebuchet MS" w:hAnsi="Trebuchet MS" w:cs="Circular Pro Book"/>
                <w:sz w:val="20"/>
                <w:szCs w:val="20"/>
                <w:lang w:eastAsia="en-US"/>
              </w:rPr>
            </w:pPr>
            <w:r w:rsidRPr="0071532B">
              <w:rPr>
                <w:rFonts w:ascii="Trebuchet MS" w:hAnsi="Trebuchet MS" w:cs="Circular Pro Book"/>
                <w:sz w:val="20"/>
                <w:szCs w:val="20"/>
                <w:lang w:eastAsia="en-US"/>
              </w:rPr>
              <w:t>N/A</w:t>
            </w:r>
          </w:p>
        </w:tc>
      </w:tr>
      <w:tr w:rsidR="00104967" w:rsidRPr="0071532B" w14:paraId="7EA3EF9F" w14:textId="77777777" w:rsidTr="0057015B">
        <w:tc>
          <w:tcPr>
            <w:tcW w:w="2386" w:type="pct"/>
            <w:shd w:val="clear" w:color="auto" w:fill="auto"/>
          </w:tcPr>
          <w:p w14:paraId="23259BC6" w14:textId="77777777" w:rsidR="00104967" w:rsidRPr="0071532B" w:rsidRDefault="00104967" w:rsidP="00104967">
            <w:pPr>
              <w:rPr>
                <w:rFonts w:ascii="Trebuchet MS" w:hAnsi="Trebuchet MS" w:cs="Circular Pro Book"/>
                <w:sz w:val="20"/>
                <w:szCs w:val="20"/>
                <w:lang w:eastAsia="en-US"/>
              </w:rPr>
            </w:pPr>
            <w:r w:rsidRPr="0071532B">
              <w:rPr>
                <w:rFonts w:ascii="Trebuchet MS" w:hAnsi="Trebuchet MS" w:cs="Circular Pro Book"/>
                <w:sz w:val="20"/>
                <w:szCs w:val="20"/>
                <w:lang w:eastAsia="en-US"/>
              </w:rPr>
              <w:t>Type of Accreditation</w:t>
            </w:r>
          </w:p>
          <w:p w14:paraId="74D5B8AB" w14:textId="77777777" w:rsidR="00104967" w:rsidRPr="0071532B" w:rsidRDefault="00104967" w:rsidP="00104967">
            <w:pPr>
              <w:rPr>
                <w:rFonts w:ascii="Trebuchet MS" w:hAnsi="Trebuchet MS" w:cs="Circular Pro Book"/>
                <w:sz w:val="20"/>
                <w:szCs w:val="20"/>
                <w:lang w:eastAsia="en-US"/>
              </w:rPr>
            </w:pPr>
          </w:p>
        </w:tc>
        <w:tc>
          <w:tcPr>
            <w:tcW w:w="2614" w:type="pct"/>
            <w:gridSpan w:val="6"/>
            <w:shd w:val="clear" w:color="auto" w:fill="auto"/>
          </w:tcPr>
          <w:p w14:paraId="461A6BBC" w14:textId="41D98024" w:rsidR="00104967" w:rsidRPr="0071532B" w:rsidRDefault="002208A7" w:rsidP="00104967">
            <w:pPr>
              <w:rPr>
                <w:rFonts w:ascii="Trebuchet MS" w:hAnsi="Trebuchet MS" w:cs="Circular Pro Book"/>
                <w:sz w:val="20"/>
                <w:szCs w:val="20"/>
                <w:lang w:eastAsia="en-US"/>
              </w:rPr>
            </w:pPr>
            <w:r w:rsidRPr="0071532B">
              <w:rPr>
                <w:rFonts w:ascii="Trebuchet MS" w:hAnsi="Trebuchet MS" w:cs="Circular Pro Book"/>
                <w:sz w:val="20"/>
                <w:szCs w:val="20"/>
                <w:lang w:eastAsia="en-US"/>
              </w:rPr>
              <w:t>N/A</w:t>
            </w:r>
          </w:p>
        </w:tc>
      </w:tr>
      <w:tr w:rsidR="00104967" w:rsidRPr="0071532B" w14:paraId="6FB8F095" w14:textId="77777777" w:rsidTr="0057015B">
        <w:tc>
          <w:tcPr>
            <w:tcW w:w="2386" w:type="pct"/>
            <w:shd w:val="clear" w:color="auto" w:fill="auto"/>
          </w:tcPr>
          <w:p w14:paraId="722CAF47" w14:textId="77777777" w:rsidR="00104967" w:rsidRPr="0071532B" w:rsidRDefault="00104967" w:rsidP="00104967">
            <w:pPr>
              <w:rPr>
                <w:rFonts w:ascii="Trebuchet MS" w:hAnsi="Trebuchet MS" w:cs="Circular Pro Book"/>
                <w:sz w:val="20"/>
                <w:szCs w:val="20"/>
                <w:lang w:eastAsia="en-US"/>
              </w:rPr>
            </w:pPr>
            <w:r w:rsidRPr="0071532B">
              <w:rPr>
                <w:rFonts w:ascii="Trebuchet MS" w:hAnsi="Trebuchet MS" w:cs="Circular Pro Book"/>
                <w:sz w:val="20"/>
                <w:szCs w:val="20"/>
                <w:lang w:eastAsia="en-US"/>
              </w:rPr>
              <w:t>Accreditation due for renewal</w:t>
            </w:r>
          </w:p>
          <w:p w14:paraId="374D3533" w14:textId="77777777" w:rsidR="00104967" w:rsidRPr="0071532B" w:rsidRDefault="00104967" w:rsidP="00104967">
            <w:pPr>
              <w:rPr>
                <w:rFonts w:ascii="Trebuchet MS" w:hAnsi="Trebuchet MS" w:cs="Circular Pro Book"/>
                <w:sz w:val="20"/>
                <w:szCs w:val="20"/>
                <w:lang w:eastAsia="en-US"/>
              </w:rPr>
            </w:pPr>
          </w:p>
        </w:tc>
        <w:tc>
          <w:tcPr>
            <w:tcW w:w="2614" w:type="pct"/>
            <w:gridSpan w:val="6"/>
            <w:shd w:val="clear" w:color="auto" w:fill="auto"/>
          </w:tcPr>
          <w:p w14:paraId="27FEA97D" w14:textId="1E35F3B3" w:rsidR="00104967" w:rsidRPr="0071532B" w:rsidRDefault="00104967" w:rsidP="00104967">
            <w:pPr>
              <w:rPr>
                <w:rFonts w:ascii="Trebuchet MS" w:hAnsi="Trebuchet MS" w:cs="Circular Pro Book"/>
                <w:sz w:val="20"/>
                <w:szCs w:val="20"/>
                <w:lang w:eastAsia="en-US"/>
              </w:rPr>
            </w:pPr>
            <w:r w:rsidRPr="0071532B">
              <w:rPr>
                <w:rFonts w:ascii="Trebuchet MS" w:hAnsi="Trebuchet MS" w:cs="Circular Pro Book"/>
                <w:sz w:val="20"/>
                <w:szCs w:val="20"/>
                <w:lang w:eastAsia="en-US"/>
              </w:rPr>
              <w:t xml:space="preserve">[Month/Year] </w:t>
            </w:r>
          </w:p>
        </w:tc>
      </w:tr>
      <w:tr w:rsidR="00104967" w:rsidRPr="0071532B" w14:paraId="02A75289" w14:textId="77777777" w:rsidTr="0057015B">
        <w:tc>
          <w:tcPr>
            <w:tcW w:w="5000" w:type="pct"/>
            <w:gridSpan w:val="7"/>
            <w:shd w:val="clear" w:color="auto" w:fill="auto"/>
          </w:tcPr>
          <w:p w14:paraId="24F26B9B" w14:textId="77777777" w:rsidR="00104967" w:rsidRPr="0071532B" w:rsidRDefault="00104967" w:rsidP="00104967">
            <w:pPr>
              <w:rPr>
                <w:rFonts w:ascii="Trebuchet MS" w:hAnsi="Trebuchet MS" w:cs="Circular Pro Book"/>
                <w:sz w:val="20"/>
                <w:szCs w:val="20"/>
                <w:lang w:eastAsia="en-US"/>
              </w:rPr>
            </w:pPr>
            <w:r w:rsidRPr="0071532B">
              <w:rPr>
                <w:rFonts w:ascii="Trebuchet MS" w:hAnsi="Trebuchet MS" w:cs="Circular Pro Book"/>
                <w:sz w:val="20"/>
                <w:szCs w:val="20"/>
                <w:lang w:eastAsia="en-US"/>
              </w:rPr>
              <w:t>Entry criteria and requirements</w:t>
            </w:r>
            <w:r w:rsidRPr="0071532B">
              <w:rPr>
                <w:rFonts w:ascii="Trebuchet MS" w:hAnsi="Trebuchet MS" w:cs="Circular Pro Book"/>
                <w:sz w:val="20"/>
                <w:szCs w:val="20"/>
                <w:vertAlign w:val="superscript"/>
                <w:lang w:eastAsia="en-US"/>
              </w:rPr>
              <w:footnoteReference w:id="2"/>
            </w:r>
          </w:p>
          <w:p w14:paraId="0316ED4F" w14:textId="78CF97ED" w:rsidR="00104967" w:rsidRPr="0071532B" w:rsidRDefault="00104967" w:rsidP="00104967">
            <w:pPr>
              <w:rPr>
                <w:rFonts w:ascii="Trebuchet MS" w:hAnsi="Trebuchet MS" w:cs="Circular Pro Book"/>
                <w:sz w:val="20"/>
                <w:szCs w:val="20"/>
                <w:lang w:eastAsia="en-US"/>
              </w:rPr>
            </w:pPr>
          </w:p>
          <w:p w14:paraId="74812D76" w14:textId="77777777" w:rsidR="002208A7" w:rsidRPr="0071532B" w:rsidRDefault="002208A7" w:rsidP="002208A7">
            <w:pPr>
              <w:pStyle w:val="NormalWeb"/>
              <w:spacing w:before="0" w:beforeAutospacing="0" w:after="225" w:afterAutospacing="0"/>
              <w:rPr>
                <w:rFonts w:ascii="Trebuchet MS" w:hAnsi="Trebuchet MS" w:cstheme="minorHAnsi"/>
                <w:color w:val="333333"/>
                <w:sz w:val="20"/>
                <w:szCs w:val="20"/>
              </w:rPr>
            </w:pPr>
            <w:r w:rsidRPr="0071532B">
              <w:rPr>
                <w:rFonts w:ascii="Trebuchet MS" w:hAnsi="Trebuchet MS" w:cstheme="minorHAnsi"/>
                <w:color w:val="333333"/>
                <w:sz w:val="20"/>
                <w:szCs w:val="20"/>
              </w:rPr>
              <w:t xml:space="preserve">Our MA provides you with a “start-up” environment where you can develop an idea into a viable business venture in the creative industries. To benefit fully from the </w:t>
            </w:r>
            <w:proofErr w:type="gramStart"/>
            <w:r w:rsidRPr="0071532B">
              <w:rPr>
                <w:rFonts w:ascii="Trebuchet MS" w:hAnsi="Trebuchet MS" w:cstheme="minorHAnsi"/>
                <w:color w:val="333333"/>
                <w:sz w:val="20"/>
                <w:szCs w:val="20"/>
              </w:rPr>
              <w:t>MA</w:t>
            </w:r>
            <w:proofErr w:type="gramEnd"/>
            <w:r w:rsidRPr="0071532B">
              <w:rPr>
                <w:rFonts w:ascii="Trebuchet MS" w:hAnsi="Trebuchet MS" w:cstheme="minorHAnsi"/>
                <w:color w:val="333333"/>
                <w:sz w:val="20"/>
                <w:szCs w:val="20"/>
              </w:rPr>
              <w:t xml:space="preserve"> you should:</w:t>
            </w:r>
          </w:p>
          <w:p w14:paraId="1AB9F1AB" w14:textId="77777777" w:rsidR="002208A7" w:rsidRPr="0071532B" w:rsidRDefault="002208A7" w:rsidP="002208A7">
            <w:pPr>
              <w:numPr>
                <w:ilvl w:val="0"/>
                <w:numId w:val="12"/>
              </w:numPr>
              <w:spacing w:before="100" w:beforeAutospacing="1" w:after="100" w:afterAutospacing="1"/>
              <w:rPr>
                <w:rFonts w:ascii="Trebuchet MS" w:hAnsi="Trebuchet MS" w:cstheme="minorHAnsi"/>
                <w:color w:val="333333"/>
                <w:sz w:val="20"/>
                <w:szCs w:val="20"/>
              </w:rPr>
            </w:pPr>
            <w:r w:rsidRPr="0071532B">
              <w:rPr>
                <w:rFonts w:ascii="Trebuchet MS" w:hAnsi="Trebuchet MS" w:cstheme="minorHAnsi"/>
                <w:color w:val="333333"/>
                <w:sz w:val="20"/>
                <w:szCs w:val="20"/>
              </w:rPr>
              <w:t xml:space="preserve">be an entrepreneurial-minded creative with 1 </w:t>
            </w:r>
            <w:proofErr w:type="spellStart"/>
            <w:r w:rsidRPr="0071532B">
              <w:rPr>
                <w:rFonts w:ascii="Trebuchet MS" w:hAnsi="Trebuchet MS" w:cstheme="minorHAnsi"/>
                <w:color w:val="333333"/>
                <w:sz w:val="20"/>
                <w:szCs w:val="20"/>
              </w:rPr>
              <w:t>year’s experience</w:t>
            </w:r>
            <w:proofErr w:type="spellEnd"/>
            <w:r w:rsidRPr="0071532B">
              <w:rPr>
                <w:rFonts w:ascii="Trebuchet MS" w:hAnsi="Trebuchet MS" w:cstheme="minorHAnsi"/>
                <w:color w:val="333333"/>
                <w:sz w:val="20"/>
                <w:szCs w:val="20"/>
              </w:rPr>
              <w:t xml:space="preserve"> in a relevant sector and a </w:t>
            </w:r>
            <w:proofErr w:type="spellStart"/>
            <w:proofErr w:type="gramStart"/>
            <w:r w:rsidRPr="0071532B">
              <w:rPr>
                <w:rFonts w:ascii="Trebuchet MS" w:hAnsi="Trebuchet MS" w:cstheme="minorHAnsi"/>
                <w:color w:val="333333"/>
                <w:sz w:val="20"/>
                <w:szCs w:val="20"/>
              </w:rPr>
              <w:t>bachelors</w:t>
            </w:r>
            <w:proofErr w:type="spellEnd"/>
            <w:proofErr w:type="gramEnd"/>
            <w:r w:rsidRPr="0071532B">
              <w:rPr>
                <w:rFonts w:ascii="Trebuchet MS" w:hAnsi="Trebuchet MS" w:cstheme="minorHAnsi"/>
                <w:color w:val="333333"/>
                <w:sz w:val="20"/>
                <w:szCs w:val="20"/>
              </w:rPr>
              <w:t> degree (2.2 minimum) or 4 years relevant experience and a Level 3+ qualification</w:t>
            </w:r>
          </w:p>
          <w:p w14:paraId="6A78F2E1" w14:textId="77777777" w:rsidR="002208A7" w:rsidRPr="0071532B" w:rsidRDefault="002208A7" w:rsidP="002208A7">
            <w:pPr>
              <w:numPr>
                <w:ilvl w:val="0"/>
                <w:numId w:val="12"/>
              </w:numPr>
              <w:spacing w:before="100" w:beforeAutospacing="1" w:after="100" w:afterAutospacing="1"/>
              <w:rPr>
                <w:rFonts w:ascii="Trebuchet MS" w:hAnsi="Trebuchet MS" w:cstheme="minorHAnsi"/>
                <w:color w:val="333333"/>
                <w:sz w:val="20"/>
                <w:szCs w:val="20"/>
              </w:rPr>
            </w:pPr>
            <w:r w:rsidRPr="0071532B">
              <w:rPr>
                <w:rFonts w:ascii="Trebuchet MS" w:hAnsi="Trebuchet MS" w:cstheme="minorHAnsi"/>
                <w:color w:val="333333"/>
                <w:sz w:val="20"/>
                <w:szCs w:val="20"/>
              </w:rPr>
              <w:t>have English language competency equivalent to CEFR Level C1 (7.0 overall, 6.5 in each category). If English is not your first language. </w:t>
            </w:r>
          </w:p>
          <w:p w14:paraId="3D0A7FB3" w14:textId="77777777" w:rsidR="002208A7" w:rsidRPr="0071532B" w:rsidRDefault="002208A7" w:rsidP="002208A7">
            <w:pPr>
              <w:numPr>
                <w:ilvl w:val="0"/>
                <w:numId w:val="12"/>
              </w:numPr>
              <w:spacing w:before="100" w:beforeAutospacing="1" w:after="100" w:afterAutospacing="1"/>
              <w:rPr>
                <w:rFonts w:ascii="Trebuchet MS" w:hAnsi="Trebuchet MS" w:cstheme="minorHAnsi"/>
                <w:color w:val="333333"/>
                <w:sz w:val="20"/>
                <w:szCs w:val="20"/>
              </w:rPr>
            </w:pPr>
            <w:r w:rsidRPr="0071532B">
              <w:rPr>
                <w:rFonts w:ascii="Trebuchet MS" w:hAnsi="Trebuchet MS" w:cstheme="minorHAnsi"/>
                <w:color w:val="333333"/>
                <w:sz w:val="20"/>
                <w:szCs w:val="20"/>
              </w:rPr>
              <w:t>be able to provide professional references, if applying based on your professional experience.</w:t>
            </w:r>
          </w:p>
          <w:p w14:paraId="56D1C753" w14:textId="77777777" w:rsidR="002208A7" w:rsidRPr="0071532B" w:rsidRDefault="002208A7" w:rsidP="002208A7">
            <w:pPr>
              <w:pStyle w:val="NormalWeb"/>
              <w:spacing w:before="0" w:beforeAutospacing="0" w:after="225" w:afterAutospacing="0"/>
              <w:rPr>
                <w:rFonts w:ascii="Trebuchet MS" w:hAnsi="Trebuchet MS" w:cstheme="minorHAnsi"/>
                <w:color w:val="333333"/>
                <w:sz w:val="20"/>
                <w:szCs w:val="20"/>
              </w:rPr>
            </w:pPr>
            <w:r w:rsidRPr="0071532B">
              <w:rPr>
                <w:rStyle w:val="Strong"/>
                <w:rFonts w:ascii="Trebuchet MS" w:hAnsi="Trebuchet MS" w:cstheme="minorHAnsi"/>
                <w:color w:val="333333"/>
                <w:sz w:val="20"/>
                <w:szCs w:val="20"/>
              </w:rPr>
              <w:t>Interviews:</w:t>
            </w:r>
          </w:p>
          <w:p w14:paraId="48D89810" w14:textId="77777777" w:rsidR="002208A7" w:rsidRPr="0071532B" w:rsidRDefault="002208A7" w:rsidP="002208A7">
            <w:pPr>
              <w:pStyle w:val="NormalWeb"/>
              <w:spacing w:before="0" w:beforeAutospacing="0" w:after="225" w:afterAutospacing="0"/>
              <w:rPr>
                <w:rFonts w:ascii="Trebuchet MS" w:hAnsi="Trebuchet MS" w:cstheme="minorHAnsi"/>
                <w:color w:val="333333"/>
                <w:sz w:val="20"/>
                <w:szCs w:val="20"/>
              </w:rPr>
            </w:pPr>
            <w:r w:rsidRPr="0071532B">
              <w:rPr>
                <w:rFonts w:ascii="Trebuchet MS" w:hAnsi="Trebuchet MS" w:cstheme="minorHAnsi"/>
                <w:color w:val="333333"/>
                <w:sz w:val="20"/>
                <w:szCs w:val="20"/>
              </w:rPr>
              <w:t>Our admissions team will invite successful applicants to either a group or individual interview, scheduled throughout the year. Places will be allocated against entry criteria on a first-come, first-served basis.</w:t>
            </w:r>
          </w:p>
          <w:p w14:paraId="4F0456C2" w14:textId="77777777" w:rsidR="002208A7" w:rsidRPr="0071532B" w:rsidRDefault="002208A7" w:rsidP="00104967">
            <w:pPr>
              <w:rPr>
                <w:rFonts w:ascii="Trebuchet MS" w:hAnsi="Trebuchet MS" w:cs="Circular Pro Book"/>
                <w:sz w:val="20"/>
                <w:szCs w:val="20"/>
                <w:lang w:eastAsia="en-US"/>
              </w:rPr>
            </w:pPr>
          </w:p>
          <w:p w14:paraId="219A9491" w14:textId="07C7F0DC" w:rsidR="00104967" w:rsidRDefault="00104967" w:rsidP="00104967">
            <w:pPr>
              <w:rPr>
                <w:rFonts w:ascii="Trebuchet MS" w:hAnsi="Trebuchet MS" w:cs="Circular Pro Book"/>
                <w:sz w:val="20"/>
                <w:szCs w:val="20"/>
                <w:lang w:eastAsia="en-US"/>
              </w:rPr>
            </w:pPr>
          </w:p>
          <w:p w14:paraId="1C6FCC31" w14:textId="77777777" w:rsidR="00C621AE" w:rsidRPr="0071532B" w:rsidRDefault="00C621AE" w:rsidP="00104967">
            <w:pPr>
              <w:rPr>
                <w:rFonts w:ascii="Trebuchet MS" w:hAnsi="Trebuchet MS" w:cs="Circular Pro Book"/>
                <w:sz w:val="20"/>
                <w:szCs w:val="20"/>
                <w:lang w:eastAsia="en-US"/>
              </w:rPr>
            </w:pPr>
          </w:p>
          <w:p w14:paraId="4242403E" w14:textId="77777777" w:rsidR="00104967" w:rsidRPr="0071532B" w:rsidRDefault="00104967" w:rsidP="00104967">
            <w:pPr>
              <w:rPr>
                <w:rFonts w:ascii="Trebuchet MS" w:hAnsi="Trebuchet MS" w:cs="Circular Pro Book"/>
                <w:sz w:val="20"/>
                <w:szCs w:val="20"/>
                <w:lang w:eastAsia="en-US"/>
              </w:rPr>
            </w:pPr>
          </w:p>
        </w:tc>
      </w:tr>
      <w:tr w:rsidR="00104967" w:rsidRPr="0071532B" w14:paraId="039CF3CF" w14:textId="77777777" w:rsidTr="0057015B">
        <w:trPr>
          <w:trHeight w:val="213"/>
        </w:trPr>
        <w:tc>
          <w:tcPr>
            <w:tcW w:w="2386" w:type="pct"/>
            <w:tcBorders>
              <w:bottom w:val="dotted" w:sz="4" w:space="0" w:color="auto"/>
            </w:tcBorders>
            <w:shd w:val="clear" w:color="auto" w:fill="auto"/>
          </w:tcPr>
          <w:p w14:paraId="6815F43C" w14:textId="77777777" w:rsidR="00104967" w:rsidRPr="0071532B" w:rsidRDefault="00104967" w:rsidP="00104967">
            <w:pPr>
              <w:rPr>
                <w:rFonts w:ascii="Trebuchet MS" w:hAnsi="Trebuchet MS" w:cs="Circular Pro Book"/>
                <w:sz w:val="20"/>
                <w:szCs w:val="20"/>
                <w:lang w:eastAsia="en-US"/>
              </w:rPr>
            </w:pPr>
            <w:r w:rsidRPr="0071532B">
              <w:rPr>
                <w:rFonts w:ascii="Trebuchet MS" w:hAnsi="Trebuchet MS" w:cs="Circular Pro Book"/>
                <w:sz w:val="20"/>
                <w:szCs w:val="20"/>
                <w:lang w:eastAsia="en-US"/>
              </w:rPr>
              <w:t>Overall methods of assessment</w:t>
            </w:r>
            <w:r w:rsidRPr="0071532B">
              <w:rPr>
                <w:rFonts w:ascii="Trebuchet MS" w:hAnsi="Trebuchet MS" w:cs="Circular Pro Book"/>
                <w:sz w:val="20"/>
                <w:szCs w:val="20"/>
                <w:vertAlign w:val="superscript"/>
                <w:lang w:eastAsia="en-US"/>
              </w:rPr>
              <w:footnoteReference w:id="3"/>
            </w:r>
          </w:p>
        </w:tc>
        <w:tc>
          <w:tcPr>
            <w:tcW w:w="827" w:type="pct"/>
            <w:gridSpan w:val="2"/>
            <w:tcBorders>
              <w:bottom w:val="single" w:sz="4" w:space="0" w:color="auto"/>
            </w:tcBorders>
            <w:shd w:val="clear" w:color="auto" w:fill="auto"/>
          </w:tcPr>
          <w:p w14:paraId="2D4790EB" w14:textId="77777777" w:rsidR="00104967" w:rsidRPr="0071532B" w:rsidRDefault="00104967" w:rsidP="00104967">
            <w:pPr>
              <w:rPr>
                <w:rFonts w:ascii="Trebuchet MS" w:hAnsi="Trebuchet MS" w:cs="Circular Pro Book"/>
                <w:sz w:val="20"/>
                <w:szCs w:val="20"/>
                <w:lang w:eastAsia="en-US"/>
              </w:rPr>
            </w:pPr>
            <w:r w:rsidRPr="0071532B">
              <w:rPr>
                <w:rFonts w:ascii="Trebuchet MS" w:hAnsi="Trebuchet MS" w:cs="Circular Pro Book"/>
                <w:sz w:val="20"/>
                <w:szCs w:val="20"/>
                <w:lang w:eastAsia="en-US"/>
              </w:rPr>
              <w:t>Written exams:</w:t>
            </w:r>
          </w:p>
        </w:tc>
        <w:tc>
          <w:tcPr>
            <w:tcW w:w="902" w:type="pct"/>
            <w:gridSpan w:val="2"/>
            <w:shd w:val="clear" w:color="auto" w:fill="auto"/>
          </w:tcPr>
          <w:p w14:paraId="2D8F602A" w14:textId="77777777" w:rsidR="00104967" w:rsidRPr="0071532B" w:rsidRDefault="00104967" w:rsidP="00104967">
            <w:pPr>
              <w:rPr>
                <w:rFonts w:ascii="Trebuchet MS" w:hAnsi="Trebuchet MS" w:cs="Circular Pro Book"/>
                <w:sz w:val="20"/>
                <w:szCs w:val="20"/>
                <w:lang w:eastAsia="en-US"/>
              </w:rPr>
            </w:pPr>
            <w:r w:rsidRPr="0071532B">
              <w:rPr>
                <w:rFonts w:ascii="Trebuchet MS" w:hAnsi="Trebuchet MS" w:cs="Circular Pro Book"/>
                <w:sz w:val="20"/>
                <w:szCs w:val="20"/>
                <w:lang w:eastAsia="en-US"/>
              </w:rPr>
              <w:t>Practical exams:</w:t>
            </w:r>
          </w:p>
        </w:tc>
        <w:tc>
          <w:tcPr>
            <w:tcW w:w="885" w:type="pct"/>
            <w:gridSpan w:val="2"/>
            <w:shd w:val="clear" w:color="auto" w:fill="auto"/>
          </w:tcPr>
          <w:p w14:paraId="7068E819" w14:textId="77777777" w:rsidR="00104967" w:rsidRPr="0071532B" w:rsidRDefault="00104967" w:rsidP="00104967">
            <w:pPr>
              <w:rPr>
                <w:rFonts w:ascii="Trebuchet MS" w:hAnsi="Trebuchet MS" w:cs="Circular Pro Book"/>
                <w:sz w:val="20"/>
                <w:szCs w:val="20"/>
                <w:lang w:eastAsia="en-US"/>
              </w:rPr>
            </w:pPr>
            <w:r w:rsidRPr="0071532B">
              <w:rPr>
                <w:rFonts w:ascii="Trebuchet MS" w:hAnsi="Trebuchet MS" w:cs="Circular Pro Book"/>
                <w:sz w:val="20"/>
                <w:szCs w:val="20"/>
                <w:lang w:eastAsia="en-US"/>
              </w:rPr>
              <w:t>Coursework:</w:t>
            </w:r>
          </w:p>
        </w:tc>
      </w:tr>
      <w:tr w:rsidR="00104967" w:rsidRPr="0071532B" w14:paraId="027B1328" w14:textId="77777777" w:rsidTr="0057015B">
        <w:trPr>
          <w:trHeight w:val="213"/>
        </w:trPr>
        <w:tc>
          <w:tcPr>
            <w:tcW w:w="2386" w:type="pct"/>
            <w:tcBorders>
              <w:top w:val="dotted" w:sz="4" w:space="0" w:color="auto"/>
              <w:left w:val="dotted" w:sz="4" w:space="0" w:color="auto"/>
              <w:bottom w:val="dotted" w:sz="4" w:space="0" w:color="auto"/>
              <w:right w:val="single" w:sz="4" w:space="0" w:color="auto"/>
            </w:tcBorders>
            <w:shd w:val="clear" w:color="auto" w:fill="auto"/>
          </w:tcPr>
          <w:p w14:paraId="3741EEE4" w14:textId="1A1CA2F5" w:rsidR="00104967" w:rsidRPr="0071532B" w:rsidRDefault="0071532B" w:rsidP="00104967">
            <w:pPr>
              <w:jc w:val="right"/>
              <w:rPr>
                <w:rFonts w:ascii="Trebuchet MS" w:hAnsi="Trebuchet MS" w:cs="Circular Pro Book"/>
                <w:sz w:val="20"/>
                <w:szCs w:val="20"/>
                <w:lang w:eastAsia="en-US"/>
              </w:rPr>
            </w:pPr>
            <w:r>
              <w:rPr>
                <w:rFonts w:ascii="Trebuchet MS" w:hAnsi="Trebuchet MS" w:cs="Circular Pro Book"/>
                <w:sz w:val="20"/>
                <w:szCs w:val="20"/>
                <w:lang w:eastAsia="en-US"/>
              </w:rPr>
              <w:lastRenderedPageBreak/>
              <w:t>Year 1 / Level 7</w:t>
            </w:r>
          </w:p>
        </w:tc>
        <w:tc>
          <w:tcPr>
            <w:tcW w:w="827" w:type="pct"/>
            <w:gridSpan w:val="2"/>
            <w:tcBorders>
              <w:left w:val="single" w:sz="4" w:space="0" w:color="auto"/>
            </w:tcBorders>
            <w:shd w:val="clear" w:color="auto" w:fill="auto"/>
          </w:tcPr>
          <w:p w14:paraId="77767E7C" w14:textId="554ED095" w:rsidR="00104967" w:rsidRPr="0071532B" w:rsidRDefault="00FE499B" w:rsidP="00104967">
            <w:pPr>
              <w:rPr>
                <w:rFonts w:ascii="Trebuchet MS" w:hAnsi="Trebuchet MS" w:cs="Circular Pro Book"/>
                <w:sz w:val="20"/>
                <w:szCs w:val="20"/>
                <w:lang w:eastAsia="en-US"/>
              </w:rPr>
            </w:pPr>
            <w:r w:rsidRPr="0071532B">
              <w:rPr>
                <w:rFonts w:ascii="Trebuchet MS" w:hAnsi="Trebuchet MS" w:cs="Circular Pro Book"/>
                <w:sz w:val="20"/>
                <w:szCs w:val="20"/>
                <w:lang w:eastAsia="en-US"/>
              </w:rPr>
              <w:t>0%</w:t>
            </w:r>
          </w:p>
        </w:tc>
        <w:tc>
          <w:tcPr>
            <w:tcW w:w="902" w:type="pct"/>
            <w:gridSpan w:val="2"/>
            <w:shd w:val="clear" w:color="auto" w:fill="auto"/>
          </w:tcPr>
          <w:p w14:paraId="17DF5D33" w14:textId="5FD7996F" w:rsidR="00104967" w:rsidRPr="0071532B" w:rsidRDefault="007262BB" w:rsidP="00104967">
            <w:pPr>
              <w:rPr>
                <w:rFonts w:ascii="Trebuchet MS" w:hAnsi="Trebuchet MS" w:cs="Circular Pro Book"/>
                <w:sz w:val="20"/>
                <w:szCs w:val="20"/>
                <w:lang w:eastAsia="en-US"/>
              </w:rPr>
            </w:pPr>
            <w:r w:rsidRPr="0071532B">
              <w:rPr>
                <w:rFonts w:ascii="Trebuchet MS" w:hAnsi="Trebuchet MS" w:cs="Circular Pro Book"/>
                <w:sz w:val="20"/>
                <w:szCs w:val="20"/>
                <w:lang w:eastAsia="en-US"/>
              </w:rPr>
              <w:t>1</w:t>
            </w:r>
            <w:r w:rsidR="000F0A70" w:rsidRPr="0071532B">
              <w:rPr>
                <w:rFonts w:ascii="Trebuchet MS" w:hAnsi="Trebuchet MS" w:cs="Circular Pro Book"/>
                <w:sz w:val="20"/>
                <w:szCs w:val="20"/>
                <w:lang w:eastAsia="en-US"/>
              </w:rPr>
              <w:t>7</w:t>
            </w:r>
            <w:r w:rsidR="00FE499B" w:rsidRPr="0071532B">
              <w:rPr>
                <w:rFonts w:ascii="Trebuchet MS" w:hAnsi="Trebuchet MS" w:cs="Circular Pro Book"/>
                <w:sz w:val="20"/>
                <w:szCs w:val="20"/>
                <w:lang w:eastAsia="en-US"/>
              </w:rPr>
              <w:t>%</w:t>
            </w:r>
          </w:p>
        </w:tc>
        <w:tc>
          <w:tcPr>
            <w:tcW w:w="885" w:type="pct"/>
            <w:gridSpan w:val="2"/>
            <w:shd w:val="clear" w:color="auto" w:fill="auto"/>
          </w:tcPr>
          <w:p w14:paraId="6F0734A2" w14:textId="777F0B0B" w:rsidR="00104967" w:rsidRPr="0071532B" w:rsidRDefault="007262BB" w:rsidP="00104967">
            <w:pPr>
              <w:rPr>
                <w:rFonts w:ascii="Trebuchet MS" w:hAnsi="Trebuchet MS" w:cs="Circular Pro Book"/>
                <w:sz w:val="20"/>
                <w:szCs w:val="20"/>
                <w:lang w:eastAsia="en-US"/>
              </w:rPr>
            </w:pPr>
            <w:r w:rsidRPr="0071532B">
              <w:rPr>
                <w:rFonts w:ascii="Trebuchet MS" w:hAnsi="Trebuchet MS" w:cs="Circular Pro Book"/>
                <w:sz w:val="20"/>
                <w:szCs w:val="20"/>
                <w:lang w:eastAsia="en-US"/>
              </w:rPr>
              <w:t>8</w:t>
            </w:r>
            <w:r w:rsidR="000F0A70" w:rsidRPr="0071532B">
              <w:rPr>
                <w:rFonts w:ascii="Trebuchet MS" w:hAnsi="Trebuchet MS" w:cs="Circular Pro Book"/>
                <w:sz w:val="20"/>
                <w:szCs w:val="20"/>
                <w:lang w:eastAsia="en-US"/>
              </w:rPr>
              <w:t>3</w:t>
            </w:r>
            <w:r w:rsidR="000B3A88" w:rsidRPr="0071532B">
              <w:rPr>
                <w:rFonts w:ascii="Trebuchet MS" w:hAnsi="Trebuchet MS" w:cs="Circular Pro Book"/>
                <w:sz w:val="20"/>
                <w:szCs w:val="20"/>
                <w:lang w:eastAsia="en-US"/>
              </w:rPr>
              <w:t>%</w:t>
            </w:r>
          </w:p>
        </w:tc>
      </w:tr>
      <w:tr w:rsidR="00104967" w:rsidRPr="0071532B" w14:paraId="3CA8C840" w14:textId="77777777" w:rsidTr="0057015B">
        <w:trPr>
          <w:trHeight w:val="213"/>
        </w:trPr>
        <w:tc>
          <w:tcPr>
            <w:tcW w:w="2386" w:type="pct"/>
            <w:tcBorders>
              <w:top w:val="dotted" w:sz="4" w:space="0" w:color="auto"/>
              <w:bottom w:val="single" w:sz="4" w:space="0" w:color="auto"/>
            </w:tcBorders>
            <w:shd w:val="clear" w:color="auto" w:fill="auto"/>
          </w:tcPr>
          <w:p w14:paraId="56758D78" w14:textId="77777777" w:rsidR="00104967" w:rsidRPr="0071532B" w:rsidRDefault="00104967" w:rsidP="00104967">
            <w:pPr>
              <w:rPr>
                <w:rFonts w:ascii="Trebuchet MS" w:hAnsi="Trebuchet MS" w:cs="Circular Pro Book"/>
                <w:sz w:val="20"/>
                <w:szCs w:val="20"/>
                <w:lang w:eastAsia="en-US"/>
              </w:rPr>
            </w:pPr>
            <w:r w:rsidRPr="0071532B">
              <w:rPr>
                <w:rFonts w:ascii="Trebuchet MS" w:hAnsi="Trebuchet MS" w:cs="Circular Pro Book"/>
                <w:sz w:val="20"/>
                <w:szCs w:val="20"/>
                <w:lang w:eastAsia="en-US"/>
              </w:rPr>
              <w:t>Overall Learning &amp; Teaching hours</w:t>
            </w:r>
            <w:r w:rsidRPr="0071532B">
              <w:rPr>
                <w:rFonts w:ascii="Trebuchet MS" w:hAnsi="Trebuchet MS" w:cs="Circular Pro Book"/>
                <w:sz w:val="20"/>
                <w:szCs w:val="20"/>
                <w:vertAlign w:val="superscript"/>
                <w:lang w:eastAsia="en-US"/>
              </w:rPr>
              <w:footnoteReference w:id="4"/>
            </w:r>
          </w:p>
          <w:p w14:paraId="76C1061D" w14:textId="77777777" w:rsidR="00104967" w:rsidRPr="0071532B" w:rsidRDefault="00104967" w:rsidP="00104967">
            <w:pPr>
              <w:rPr>
                <w:rFonts w:ascii="Trebuchet MS" w:hAnsi="Trebuchet MS" w:cs="Circular Pro Book"/>
                <w:sz w:val="20"/>
                <w:szCs w:val="20"/>
                <w:lang w:eastAsia="en-US"/>
              </w:rPr>
            </w:pPr>
          </w:p>
        </w:tc>
        <w:tc>
          <w:tcPr>
            <w:tcW w:w="827" w:type="pct"/>
            <w:gridSpan w:val="2"/>
            <w:shd w:val="clear" w:color="auto" w:fill="auto"/>
          </w:tcPr>
          <w:p w14:paraId="2239AE34" w14:textId="77777777" w:rsidR="00FE499B" w:rsidRPr="0071532B" w:rsidRDefault="00104967" w:rsidP="00104967">
            <w:pPr>
              <w:rPr>
                <w:rFonts w:ascii="Trebuchet MS" w:hAnsi="Trebuchet MS" w:cs="Circular Pro Book"/>
                <w:sz w:val="20"/>
                <w:szCs w:val="20"/>
                <w:lang w:eastAsia="en-US"/>
              </w:rPr>
            </w:pPr>
            <w:r w:rsidRPr="0071532B">
              <w:rPr>
                <w:rFonts w:ascii="Trebuchet MS" w:hAnsi="Trebuchet MS" w:cs="Circular Pro Book"/>
                <w:sz w:val="20"/>
                <w:szCs w:val="20"/>
                <w:lang w:eastAsia="en-US"/>
              </w:rPr>
              <w:t>Scheduled:</w:t>
            </w:r>
            <w:r w:rsidR="00FE499B" w:rsidRPr="0071532B">
              <w:rPr>
                <w:rFonts w:ascii="Trebuchet MS" w:hAnsi="Trebuchet MS" w:cs="Circular Pro Book"/>
                <w:sz w:val="20"/>
                <w:szCs w:val="20"/>
                <w:lang w:eastAsia="en-US"/>
              </w:rPr>
              <w:t xml:space="preserve"> </w:t>
            </w:r>
          </w:p>
          <w:p w14:paraId="66147859" w14:textId="703D3E7D" w:rsidR="00104967" w:rsidRPr="0071532B" w:rsidRDefault="00FE499B" w:rsidP="00104967">
            <w:pPr>
              <w:rPr>
                <w:rFonts w:ascii="Trebuchet MS" w:hAnsi="Trebuchet MS" w:cs="Circular Pro Book"/>
                <w:sz w:val="20"/>
                <w:szCs w:val="20"/>
                <w:lang w:eastAsia="en-US"/>
              </w:rPr>
            </w:pPr>
            <w:r w:rsidRPr="0071532B">
              <w:rPr>
                <w:rFonts w:ascii="Trebuchet MS" w:hAnsi="Trebuchet MS" w:cs="Circular Pro Book"/>
                <w:sz w:val="20"/>
                <w:szCs w:val="20"/>
                <w:lang w:eastAsia="en-US"/>
              </w:rPr>
              <w:t>1</w:t>
            </w:r>
            <w:r w:rsidR="007262BB" w:rsidRPr="0071532B">
              <w:rPr>
                <w:rFonts w:ascii="Trebuchet MS" w:hAnsi="Trebuchet MS" w:cs="Circular Pro Book"/>
                <w:sz w:val="20"/>
                <w:szCs w:val="20"/>
                <w:lang w:eastAsia="en-US"/>
              </w:rPr>
              <w:t>26</w:t>
            </w:r>
          </w:p>
        </w:tc>
        <w:tc>
          <w:tcPr>
            <w:tcW w:w="902" w:type="pct"/>
            <w:gridSpan w:val="2"/>
            <w:shd w:val="clear" w:color="auto" w:fill="auto"/>
          </w:tcPr>
          <w:p w14:paraId="3A59EB3D" w14:textId="699717DF" w:rsidR="00104967" w:rsidRPr="0071532B" w:rsidRDefault="00104967" w:rsidP="00104967">
            <w:pPr>
              <w:rPr>
                <w:rFonts w:ascii="Trebuchet MS" w:hAnsi="Trebuchet MS" w:cs="Circular Pro Book"/>
                <w:sz w:val="20"/>
                <w:szCs w:val="20"/>
                <w:lang w:eastAsia="en-US"/>
              </w:rPr>
            </w:pPr>
            <w:r w:rsidRPr="0071532B">
              <w:rPr>
                <w:rFonts w:ascii="Trebuchet MS" w:hAnsi="Trebuchet MS" w:cs="Circular Pro Book"/>
                <w:sz w:val="20"/>
                <w:szCs w:val="20"/>
                <w:lang w:eastAsia="en-US"/>
              </w:rPr>
              <w:t>Independent:</w:t>
            </w:r>
            <w:r w:rsidR="00FE499B" w:rsidRPr="0071532B">
              <w:rPr>
                <w:rFonts w:ascii="Trebuchet MS" w:hAnsi="Trebuchet MS" w:cs="Circular Pro Book"/>
                <w:sz w:val="20"/>
                <w:szCs w:val="20"/>
                <w:lang w:eastAsia="en-US"/>
              </w:rPr>
              <w:t xml:space="preserve"> 16</w:t>
            </w:r>
            <w:r w:rsidR="007262BB" w:rsidRPr="0071532B">
              <w:rPr>
                <w:rFonts w:ascii="Trebuchet MS" w:hAnsi="Trebuchet MS" w:cs="Circular Pro Book"/>
                <w:sz w:val="20"/>
                <w:szCs w:val="20"/>
                <w:lang w:eastAsia="en-US"/>
              </w:rPr>
              <w:t>74</w:t>
            </w:r>
          </w:p>
        </w:tc>
        <w:tc>
          <w:tcPr>
            <w:tcW w:w="885" w:type="pct"/>
            <w:gridSpan w:val="2"/>
            <w:shd w:val="clear" w:color="auto" w:fill="auto"/>
          </w:tcPr>
          <w:p w14:paraId="26A25522" w14:textId="77777777" w:rsidR="00104967" w:rsidRPr="0071532B" w:rsidRDefault="00104967" w:rsidP="00104967">
            <w:pPr>
              <w:rPr>
                <w:rFonts w:ascii="Trebuchet MS" w:hAnsi="Trebuchet MS" w:cs="Circular Pro Book"/>
                <w:sz w:val="20"/>
                <w:szCs w:val="20"/>
                <w:lang w:eastAsia="en-US"/>
              </w:rPr>
            </w:pPr>
            <w:r w:rsidRPr="0071532B">
              <w:rPr>
                <w:rFonts w:ascii="Trebuchet MS" w:hAnsi="Trebuchet MS" w:cs="Circular Pro Book"/>
                <w:sz w:val="20"/>
                <w:szCs w:val="20"/>
                <w:lang w:eastAsia="en-US"/>
              </w:rPr>
              <w:t>Placement:</w:t>
            </w:r>
          </w:p>
        </w:tc>
      </w:tr>
      <w:tr w:rsidR="00104967" w:rsidRPr="0071532B" w14:paraId="32BB4D07" w14:textId="77777777" w:rsidTr="0057015B">
        <w:trPr>
          <w:trHeight w:val="143"/>
        </w:trPr>
        <w:tc>
          <w:tcPr>
            <w:tcW w:w="2386" w:type="pct"/>
            <w:tcBorders>
              <w:bottom w:val="dotted" w:sz="4" w:space="0" w:color="auto"/>
            </w:tcBorders>
            <w:shd w:val="clear" w:color="auto" w:fill="auto"/>
          </w:tcPr>
          <w:p w14:paraId="3217235B" w14:textId="2D8E6ADA" w:rsidR="00104967" w:rsidRPr="0071532B" w:rsidRDefault="0071532B" w:rsidP="00104967">
            <w:pPr>
              <w:jc w:val="right"/>
              <w:rPr>
                <w:rFonts w:ascii="Trebuchet MS" w:hAnsi="Trebuchet MS" w:cs="Circular Pro Book"/>
                <w:sz w:val="20"/>
                <w:szCs w:val="20"/>
                <w:lang w:eastAsia="en-US"/>
              </w:rPr>
            </w:pPr>
            <w:r>
              <w:rPr>
                <w:rFonts w:ascii="Trebuchet MS" w:hAnsi="Trebuchet MS" w:cs="Circular Pro Book"/>
                <w:sz w:val="20"/>
                <w:szCs w:val="20"/>
                <w:lang w:eastAsia="en-US"/>
              </w:rPr>
              <w:t>Year 1 / Level 7</w:t>
            </w:r>
          </w:p>
        </w:tc>
        <w:tc>
          <w:tcPr>
            <w:tcW w:w="827" w:type="pct"/>
            <w:gridSpan w:val="2"/>
            <w:shd w:val="clear" w:color="auto" w:fill="auto"/>
          </w:tcPr>
          <w:p w14:paraId="3CB4274F" w14:textId="184B9E0E" w:rsidR="00104967" w:rsidRPr="0071532B" w:rsidRDefault="007262BB" w:rsidP="00104967">
            <w:pPr>
              <w:rPr>
                <w:rFonts w:ascii="Trebuchet MS" w:hAnsi="Trebuchet MS" w:cs="Circular Pro Book"/>
                <w:sz w:val="20"/>
                <w:szCs w:val="20"/>
                <w:lang w:eastAsia="en-US"/>
              </w:rPr>
            </w:pPr>
            <w:r w:rsidRPr="0071532B">
              <w:rPr>
                <w:rFonts w:ascii="Trebuchet MS" w:hAnsi="Trebuchet MS" w:cs="Circular Pro Book"/>
                <w:sz w:val="20"/>
                <w:szCs w:val="20"/>
                <w:lang w:eastAsia="en-US"/>
              </w:rPr>
              <w:t>7</w:t>
            </w:r>
            <w:r w:rsidR="000F0A70" w:rsidRPr="0071532B">
              <w:rPr>
                <w:rFonts w:ascii="Trebuchet MS" w:hAnsi="Trebuchet MS" w:cs="Circular Pro Book"/>
                <w:sz w:val="20"/>
                <w:szCs w:val="20"/>
                <w:lang w:eastAsia="en-US"/>
              </w:rPr>
              <w:t>%</w:t>
            </w:r>
          </w:p>
        </w:tc>
        <w:tc>
          <w:tcPr>
            <w:tcW w:w="902" w:type="pct"/>
            <w:gridSpan w:val="2"/>
            <w:shd w:val="clear" w:color="auto" w:fill="auto"/>
          </w:tcPr>
          <w:p w14:paraId="6654E5F4" w14:textId="30F86E05" w:rsidR="00104967" w:rsidRPr="0071532B" w:rsidRDefault="007262BB" w:rsidP="00104967">
            <w:pPr>
              <w:rPr>
                <w:rFonts w:ascii="Trebuchet MS" w:hAnsi="Trebuchet MS" w:cs="Circular Pro Book"/>
                <w:sz w:val="20"/>
                <w:szCs w:val="20"/>
                <w:lang w:eastAsia="en-US"/>
              </w:rPr>
            </w:pPr>
            <w:r w:rsidRPr="0071532B">
              <w:rPr>
                <w:rFonts w:ascii="Trebuchet MS" w:hAnsi="Trebuchet MS" w:cs="Circular Pro Book"/>
                <w:sz w:val="20"/>
                <w:szCs w:val="20"/>
                <w:lang w:eastAsia="en-US"/>
              </w:rPr>
              <w:t>93</w:t>
            </w:r>
            <w:r w:rsidR="000F0A70" w:rsidRPr="0071532B">
              <w:rPr>
                <w:rFonts w:ascii="Trebuchet MS" w:hAnsi="Trebuchet MS" w:cs="Circular Pro Book"/>
                <w:sz w:val="20"/>
                <w:szCs w:val="20"/>
                <w:lang w:eastAsia="en-US"/>
              </w:rPr>
              <w:t>%</w:t>
            </w:r>
          </w:p>
        </w:tc>
        <w:tc>
          <w:tcPr>
            <w:tcW w:w="885" w:type="pct"/>
            <w:gridSpan w:val="2"/>
            <w:shd w:val="clear" w:color="auto" w:fill="auto"/>
          </w:tcPr>
          <w:p w14:paraId="62069CD4" w14:textId="3CF8B5DA" w:rsidR="00104967" w:rsidRPr="0071532B" w:rsidRDefault="000F0A70" w:rsidP="00104967">
            <w:pPr>
              <w:rPr>
                <w:rFonts w:ascii="Trebuchet MS" w:hAnsi="Trebuchet MS" w:cs="Circular Pro Book"/>
                <w:sz w:val="20"/>
                <w:szCs w:val="20"/>
                <w:lang w:eastAsia="en-US"/>
              </w:rPr>
            </w:pPr>
            <w:r w:rsidRPr="0071532B">
              <w:rPr>
                <w:rFonts w:ascii="Trebuchet MS" w:hAnsi="Trebuchet MS" w:cs="Circular Pro Book"/>
                <w:sz w:val="20"/>
                <w:szCs w:val="20"/>
                <w:lang w:eastAsia="en-US"/>
              </w:rPr>
              <w:t>0%</w:t>
            </w:r>
          </w:p>
        </w:tc>
      </w:tr>
      <w:tr w:rsidR="00104967" w:rsidRPr="0071532B" w14:paraId="3F9179E3" w14:textId="77777777" w:rsidTr="0057015B">
        <w:tc>
          <w:tcPr>
            <w:tcW w:w="2386" w:type="pct"/>
            <w:tcBorders>
              <w:top w:val="dotted" w:sz="4" w:space="0" w:color="auto"/>
            </w:tcBorders>
            <w:shd w:val="clear" w:color="auto" w:fill="auto"/>
          </w:tcPr>
          <w:p w14:paraId="387BB3A4" w14:textId="77777777" w:rsidR="00104967" w:rsidRPr="0071532B" w:rsidRDefault="00104967" w:rsidP="00104967">
            <w:pPr>
              <w:rPr>
                <w:rFonts w:ascii="Trebuchet MS" w:hAnsi="Trebuchet MS" w:cs="Circular Pro Book"/>
                <w:sz w:val="20"/>
                <w:szCs w:val="20"/>
                <w:lang w:eastAsia="en-US"/>
              </w:rPr>
            </w:pPr>
            <w:r w:rsidRPr="0071532B">
              <w:rPr>
                <w:rFonts w:ascii="Trebuchet MS" w:hAnsi="Trebuchet MS" w:cs="Circular Pro Book"/>
                <w:sz w:val="20"/>
                <w:szCs w:val="20"/>
                <w:lang w:eastAsia="en-US"/>
              </w:rPr>
              <w:t>General level of staff delivering the course</w:t>
            </w:r>
            <w:r w:rsidRPr="0071532B">
              <w:rPr>
                <w:rFonts w:ascii="Trebuchet MS" w:hAnsi="Trebuchet MS" w:cs="Circular Pro Book"/>
                <w:sz w:val="20"/>
                <w:szCs w:val="20"/>
                <w:vertAlign w:val="superscript"/>
                <w:lang w:eastAsia="en-US"/>
              </w:rPr>
              <w:footnoteReference w:id="5"/>
            </w:r>
          </w:p>
        </w:tc>
        <w:tc>
          <w:tcPr>
            <w:tcW w:w="2614" w:type="pct"/>
            <w:gridSpan w:val="6"/>
            <w:shd w:val="clear" w:color="auto" w:fill="auto"/>
          </w:tcPr>
          <w:p w14:paraId="4CFCDAB9" w14:textId="77777777" w:rsidR="002208A7" w:rsidRPr="0071532B" w:rsidRDefault="002208A7" w:rsidP="002208A7">
            <w:pPr>
              <w:rPr>
                <w:rFonts w:ascii="Trebuchet MS" w:hAnsi="Trebuchet MS" w:cs="Circular Pro Book"/>
                <w:sz w:val="20"/>
                <w:szCs w:val="20"/>
                <w:lang w:eastAsia="en-US"/>
              </w:rPr>
            </w:pPr>
            <w:r w:rsidRPr="0071532B">
              <w:rPr>
                <w:rFonts w:ascii="Trebuchet MS" w:hAnsi="Trebuchet MS" w:cs="Circular Pro Book"/>
                <w:sz w:val="20"/>
                <w:szCs w:val="20"/>
                <w:lang w:eastAsia="en-US"/>
              </w:rPr>
              <w:t xml:space="preserve">Lecturers must have either an MA or equivalent professional practice in a relevant discipline or field. </w:t>
            </w:r>
          </w:p>
          <w:p w14:paraId="1B5FC74C" w14:textId="77777777" w:rsidR="002208A7" w:rsidRPr="0071532B" w:rsidRDefault="002208A7" w:rsidP="002208A7">
            <w:pPr>
              <w:rPr>
                <w:rFonts w:ascii="Trebuchet MS" w:hAnsi="Trebuchet MS" w:cs="Circular Pro Book"/>
                <w:sz w:val="20"/>
                <w:szCs w:val="20"/>
                <w:lang w:eastAsia="en-US"/>
              </w:rPr>
            </w:pPr>
          </w:p>
          <w:p w14:paraId="446D6B27" w14:textId="77777777" w:rsidR="002208A7" w:rsidRPr="0071532B" w:rsidRDefault="002208A7" w:rsidP="002208A7">
            <w:pPr>
              <w:rPr>
                <w:rFonts w:ascii="Trebuchet MS" w:hAnsi="Trebuchet MS" w:cs="Circular Pro Book"/>
                <w:sz w:val="20"/>
                <w:szCs w:val="20"/>
                <w:lang w:eastAsia="en-US"/>
              </w:rPr>
            </w:pPr>
            <w:r w:rsidRPr="0071532B">
              <w:rPr>
                <w:rFonts w:ascii="Trebuchet MS" w:hAnsi="Trebuchet MS" w:cs="Circular Pro Book"/>
                <w:sz w:val="20"/>
                <w:szCs w:val="20"/>
                <w:lang w:eastAsia="en-US"/>
              </w:rPr>
              <w:t xml:space="preserve">LCCM ensures that staff numbers and expertise are sufficient to teach each subject area including those specialist areas within each programme. </w:t>
            </w:r>
          </w:p>
          <w:p w14:paraId="34B48804" w14:textId="77777777" w:rsidR="002208A7" w:rsidRPr="0071532B" w:rsidRDefault="002208A7" w:rsidP="002208A7">
            <w:pPr>
              <w:rPr>
                <w:rFonts w:ascii="Trebuchet MS" w:hAnsi="Trebuchet MS" w:cs="Circular Pro Book"/>
                <w:sz w:val="20"/>
                <w:szCs w:val="20"/>
                <w:lang w:eastAsia="en-US"/>
              </w:rPr>
            </w:pPr>
          </w:p>
          <w:p w14:paraId="0CD2DAEC" w14:textId="77777777" w:rsidR="002208A7" w:rsidRPr="0071532B" w:rsidRDefault="002208A7" w:rsidP="002208A7">
            <w:pPr>
              <w:rPr>
                <w:rFonts w:ascii="Trebuchet MS" w:hAnsi="Trebuchet MS" w:cs="Circular Pro Book"/>
                <w:sz w:val="20"/>
                <w:szCs w:val="20"/>
                <w:lang w:eastAsia="en-US"/>
              </w:rPr>
            </w:pPr>
            <w:r w:rsidRPr="0071532B">
              <w:rPr>
                <w:rFonts w:ascii="Trebuchet MS" w:hAnsi="Trebuchet MS" w:cs="Circular Pro Book"/>
                <w:sz w:val="20"/>
                <w:szCs w:val="20"/>
                <w:lang w:eastAsia="en-US"/>
              </w:rPr>
              <w:t xml:space="preserve">LCCM will ensure there is an appropriate balance between staff with relevant academic qualifications and those with current industry expertise. </w:t>
            </w:r>
          </w:p>
          <w:p w14:paraId="10253E91" w14:textId="77777777" w:rsidR="002208A7" w:rsidRPr="0071532B" w:rsidRDefault="002208A7" w:rsidP="002208A7">
            <w:pPr>
              <w:rPr>
                <w:rFonts w:ascii="Trebuchet MS" w:hAnsi="Trebuchet MS" w:cs="Circular Pro Book"/>
                <w:sz w:val="20"/>
                <w:szCs w:val="20"/>
                <w:lang w:eastAsia="en-US"/>
              </w:rPr>
            </w:pPr>
          </w:p>
          <w:p w14:paraId="7FDE084E" w14:textId="77777777" w:rsidR="002208A7" w:rsidRPr="0071532B" w:rsidRDefault="002208A7" w:rsidP="002208A7">
            <w:pPr>
              <w:rPr>
                <w:rFonts w:ascii="Trebuchet MS" w:hAnsi="Trebuchet MS" w:cs="Circular Pro Book"/>
                <w:sz w:val="20"/>
                <w:szCs w:val="20"/>
                <w:lang w:eastAsia="en-US"/>
              </w:rPr>
            </w:pPr>
            <w:r w:rsidRPr="0071532B">
              <w:rPr>
                <w:rFonts w:ascii="Trebuchet MS" w:hAnsi="Trebuchet MS" w:cs="Circular Pro Book"/>
                <w:sz w:val="20"/>
                <w:szCs w:val="20"/>
                <w:lang w:eastAsia="en-US"/>
              </w:rPr>
              <w:t xml:space="preserve">LCCM will augment its staff with guest speakers and masterclass guests. </w:t>
            </w:r>
          </w:p>
          <w:p w14:paraId="03F18B0E" w14:textId="77777777" w:rsidR="002208A7" w:rsidRPr="0071532B" w:rsidRDefault="002208A7" w:rsidP="002208A7">
            <w:pPr>
              <w:rPr>
                <w:rFonts w:ascii="Trebuchet MS" w:hAnsi="Trebuchet MS" w:cs="Circular Pro Book"/>
                <w:sz w:val="20"/>
                <w:szCs w:val="20"/>
                <w:lang w:eastAsia="en-US"/>
              </w:rPr>
            </w:pPr>
          </w:p>
          <w:p w14:paraId="64704F28" w14:textId="77777777" w:rsidR="002208A7" w:rsidRPr="0071532B" w:rsidRDefault="002208A7" w:rsidP="002208A7">
            <w:pPr>
              <w:rPr>
                <w:rFonts w:ascii="Trebuchet MS" w:hAnsi="Trebuchet MS" w:cs="Circular Pro Book"/>
                <w:sz w:val="20"/>
                <w:szCs w:val="20"/>
                <w:lang w:eastAsia="en-US"/>
              </w:rPr>
            </w:pPr>
            <w:r w:rsidRPr="0071532B">
              <w:rPr>
                <w:rFonts w:ascii="Trebuchet MS" w:hAnsi="Trebuchet MS" w:cs="Circular Pro Book"/>
                <w:sz w:val="20"/>
                <w:szCs w:val="20"/>
                <w:lang w:eastAsia="en-US"/>
              </w:rPr>
              <w:t>LCCM works with industry to ensure appropriate curriculum development, lecturer and guest expertise reflects contemporary industry practice and future employer and entrepreneurial trends.</w:t>
            </w:r>
          </w:p>
          <w:p w14:paraId="43999EC7" w14:textId="77777777" w:rsidR="002208A7" w:rsidRPr="0071532B" w:rsidRDefault="002208A7" w:rsidP="002208A7">
            <w:pPr>
              <w:rPr>
                <w:rFonts w:ascii="Trebuchet MS" w:hAnsi="Trebuchet MS" w:cs="Circular Pro Book"/>
                <w:sz w:val="20"/>
                <w:szCs w:val="20"/>
                <w:lang w:eastAsia="en-US"/>
              </w:rPr>
            </w:pPr>
          </w:p>
          <w:p w14:paraId="776D0BAF" w14:textId="77777777" w:rsidR="002208A7" w:rsidRPr="0071532B" w:rsidRDefault="002208A7" w:rsidP="002208A7">
            <w:pPr>
              <w:rPr>
                <w:rFonts w:ascii="Trebuchet MS" w:hAnsi="Trebuchet MS" w:cs="Circular Pro Book"/>
                <w:sz w:val="20"/>
                <w:szCs w:val="20"/>
                <w:lang w:eastAsia="en-US"/>
              </w:rPr>
            </w:pPr>
            <w:r w:rsidRPr="0071532B">
              <w:rPr>
                <w:rFonts w:ascii="Trebuchet MS" w:hAnsi="Trebuchet MS" w:cs="Circular Pro Book"/>
                <w:sz w:val="20"/>
                <w:szCs w:val="20"/>
                <w:lang w:eastAsia="en-US"/>
              </w:rPr>
              <w:t>LCCM will endeavour to support tutors’ continuous professional development including the necessary support to ensure staff can where relevant also maintain professional careers as practitioners in the creative industries.</w:t>
            </w:r>
          </w:p>
          <w:p w14:paraId="2D663F26" w14:textId="77777777" w:rsidR="002208A7" w:rsidRPr="0071532B" w:rsidRDefault="002208A7" w:rsidP="002208A7">
            <w:pPr>
              <w:rPr>
                <w:rFonts w:ascii="Trebuchet MS" w:hAnsi="Trebuchet MS" w:cs="Circular Pro Book"/>
                <w:sz w:val="20"/>
                <w:szCs w:val="20"/>
                <w:lang w:eastAsia="en-US"/>
              </w:rPr>
            </w:pPr>
          </w:p>
          <w:p w14:paraId="7CA7771C" w14:textId="469150F9" w:rsidR="00104967" w:rsidRPr="0071532B" w:rsidRDefault="002208A7" w:rsidP="002208A7">
            <w:pPr>
              <w:rPr>
                <w:rFonts w:ascii="Trebuchet MS" w:hAnsi="Trebuchet MS" w:cs="Circular Pro Book"/>
                <w:sz w:val="20"/>
                <w:szCs w:val="20"/>
                <w:lang w:eastAsia="en-US"/>
              </w:rPr>
            </w:pPr>
            <w:r w:rsidRPr="0071532B">
              <w:rPr>
                <w:rFonts w:ascii="Trebuchet MS" w:hAnsi="Trebuchet MS" w:cs="Circular Pro Book"/>
                <w:sz w:val="20"/>
                <w:szCs w:val="20"/>
                <w:lang w:eastAsia="en-US"/>
              </w:rPr>
              <w:t>All lecturing staff are encouraged to work towards a teaching qualification or professional Recognition by the Higher Education Academy.</w:t>
            </w:r>
          </w:p>
        </w:tc>
      </w:tr>
      <w:tr w:rsidR="00104967" w:rsidRPr="0071532B" w14:paraId="3E95591A" w14:textId="77777777" w:rsidTr="0057015B">
        <w:tc>
          <w:tcPr>
            <w:tcW w:w="2386" w:type="pct"/>
            <w:shd w:val="clear" w:color="auto" w:fill="auto"/>
          </w:tcPr>
          <w:p w14:paraId="4AFDD819" w14:textId="77777777" w:rsidR="00104967" w:rsidRPr="0071532B" w:rsidRDefault="00104967" w:rsidP="00104967">
            <w:pPr>
              <w:rPr>
                <w:rFonts w:ascii="Trebuchet MS" w:hAnsi="Trebuchet MS" w:cs="Circular Pro Book"/>
                <w:bCs/>
                <w:sz w:val="20"/>
                <w:szCs w:val="20"/>
                <w:lang w:eastAsia="en-US"/>
              </w:rPr>
            </w:pPr>
            <w:r w:rsidRPr="0071532B">
              <w:rPr>
                <w:rFonts w:ascii="Trebuchet MS" w:hAnsi="Trebuchet MS" w:cs="Circular Pro Book"/>
                <w:bCs/>
                <w:sz w:val="20"/>
                <w:szCs w:val="20"/>
                <w:lang w:eastAsia="en-US"/>
              </w:rPr>
              <w:t>Language of Study</w:t>
            </w:r>
          </w:p>
          <w:p w14:paraId="075820BC" w14:textId="77777777" w:rsidR="00104967" w:rsidRPr="0071532B" w:rsidRDefault="00104967" w:rsidP="00104967">
            <w:pPr>
              <w:rPr>
                <w:rFonts w:ascii="Trebuchet MS" w:hAnsi="Trebuchet MS" w:cs="Circular Pro Book"/>
                <w:bCs/>
                <w:sz w:val="20"/>
                <w:szCs w:val="20"/>
                <w:lang w:eastAsia="en-US"/>
              </w:rPr>
            </w:pPr>
          </w:p>
        </w:tc>
        <w:tc>
          <w:tcPr>
            <w:tcW w:w="2614" w:type="pct"/>
            <w:gridSpan w:val="6"/>
            <w:shd w:val="clear" w:color="auto" w:fill="auto"/>
          </w:tcPr>
          <w:p w14:paraId="5AEC841E" w14:textId="77777777" w:rsidR="00104967" w:rsidRPr="0071532B" w:rsidRDefault="00104967" w:rsidP="00104967">
            <w:pPr>
              <w:rPr>
                <w:rFonts w:ascii="Trebuchet MS" w:hAnsi="Trebuchet MS" w:cs="Circular Pro Book"/>
                <w:bCs/>
                <w:sz w:val="20"/>
                <w:szCs w:val="20"/>
                <w:lang w:eastAsia="en-US"/>
              </w:rPr>
            </w:pPr>
            <w:r w:rsidRPr="0071532B">
              <w:rPr>
                <w:rFonts w:ascii="Trebuchet MS" w:hAnsi="Trebuchet MS" w:cs="Circular Pro Book"/>
                <w:bCs/>
                <w:sz w:val="20"/>
                <w:szCs w:val="20"/>
                <w:lang w:eastAsia="en-US"/>
              </w:rPr>
              <w:t>English</w:t>
            </w:r>
          </w:p>
        </w:tc>
      </w:tr>
      <w:tr w:rsidR="00104967" w:rsidRPr="0071532B" w14:paraId="6F0214BF" w14:textId="77777777" w:rsidTr="0057015B">
        <w:tc>
          <w:tcPr>
            <w:tcW w:w="5000" w:type="pct"/>
            <w:gridSpan w:val="7"/>
            <w:shd w:val="clear" w:color="auto" w:fill="auto"/>
          </w:tcPr>
          <w:p w14:paraId="02880AFF" w14:textId="77777777" w:rsidR="00104967" w:rsidRPr="0071532B" w:rsidRDefault="00104967" w:rsidP="00104967">
            <w:pPr>
              <w:rPr>
                <w:rFonts w:ascii="Trebuchet MS" w:hAnsi="Trebuchet MS" w:cs="Circular Pro Book"/>
                <w:sz w:val="20"/>
                <w:szCs w:val="20"/>
                <w:lang w:eastAsia="en-US"/>
              </w:rPr>
            </w:pPr>
            <w:r w:rsidRPr="0071532B">
              <w:rPr>
                <w:rFonts w:ascii="Trebuchet MS" w:hAnsi="Trebuchet MS" w:cs="Circular Pro Book"/>
                <w:sz w:val="20"/>
                <w:szCs w:val="20"/>
                <w:lang w:eastAsia="en-US"/>
              </w:rPr>
              <w:t>Subject/Qualification Benchmark Statement:</w:t>
            </w:r>
          </w:p>
          <w:p w14:paraId="788E119D" w14:textId="7D46B535" w:rsidR="000B3A88" w:rsidRPr="0071532B" w:rsidRDefault="000B3A88" w:rsidP="00104967">
            <w:pPr>
              <w:rPr>
                <w:rFonts w:ascii="Trebuchet MS" w:hAnsi="Trebuchet MS" w:cs="Circular Pro Book"/>
                <w:bCs/>
                <w:i/>
                <w:sz w:val="20"/>
                <w:szCs w:val="20"/>
                <w:lang w:eastAsia="en-US"/>
              </w:rPr>
            </w:pPr>
          </w:p>
          <w:p w14:paraId="1A885B4D" w14:textId="77777777" w:rsidR="000B3A88" w:rsidRPr="0071532B" w:rsidRDefault="000B3A88" w:rsidP="000B3A88">
            <w:pPr>
              <w:numPr>
                <w:ilvl w:val="0"/>
                <w:numId w:val="4"/>
              </w:numPr>
              <w:rPr>
                <w:rFonts w:ascii="Trebuchet MS" w:hAnsi="Trebuchet MS" w:cs="Circular Pro Book"/>
                <w:bCs/>
                <w:iCs/>
                <w:sz w:val="20"/>
                <w:szCs w:val="20"/>
                <w:lang w:eastAsia="en-US"/>
              </w:rPr>
            </w:pPr>
            <w:r w:rsidRPr="0071532B">
              <w:rPr>
                <w:rFonts w:ascii="Trebuchet MS" w:hAnsi="Trebuchet MS" w:cs="Circular Pro Book"/>
                <w:bCs/>
                <w:iCs/>
                <w:sz w:val="20"/>
                <w:szCs w:val="20"/>
                <w:lang w:eastAsia="en-US"/>
              </w:rPr>
              <w:t>QAA Master’s Degree Characteristics Statement September 2015</w:t>
            </w:r>
          </w:p>
          <w:p w14:paraId="7C23592F" w14:textId="54ED0BCC" w:rsidR="000B3A88" w:rsidRPr="0071532B" w:rsidRDefault="000B3A88" w:rsidP="000B3A88">
            <w:pPr>
              <w:numPr>
                <w:ilvl w:val="0"/>
                <w:numId w:val="4"/>
              </w:numPr>
              <w:rPr>
                <w:rFonts w:ascii="Trebuchet MS" w:hAnsi="Trebuchet MS" w:cs="Circular Pro Book"/>
                <w:bCs/>
                <w:iCs/>
                <w:sz w:val="20"/>
                <w:szCs w:val="20"/>
                <w:lang w:eastAsia="en-US"/>
              </w:rPr>
            </w:pPr>
            <w:r w:rsidRPr="0071532B">
              <w:rPr>
                <w:rFonts w:ascii="Trebuchet MS" w:hAnsi="Trebuchet MS" w:cs="Circular Pro Book"/>
                <w:bCs/>
                <w:iCs/>
                <w:sz w:val="20"/>
                <w:szCs w:val="20"/>
                <w:lang w:eastAsia="en-US"/>
              </w:rPr>
              <w:t xml:space="preserve">QAA Benchmark Statement: </w:t>
            </w:r>
            <w:r w:rsidR="007262BB" w:rsidRPr="0071532B">
              <w:rPr>
                <w:rFonts w:ascii="Trebuchet MS" w:hAnsi="Trebuchet MS" w:cs="Circular Pro Book"/>
                <w:bCs/>
                <w:iCs/>
                <w:sz w:val="20"/>
                <w:szCs w:val="20"/>
                <w:lang w:eastAsia="en-US"/>
              </w:rPr>
              <w:t>Business and Management November</w:t>
            </w:r>
            <w:r w:rsidRPr="0071532B">
              <w:rPr>
                <w:rFonts w:ascii="Trebuchet MS" w:hAnsi="Trebuchet MS" w:cs="Circular Pro Book"/>
                <w:bCs/>
                <w:iCs/>
                <w:sz w:val="20"/>
                <w:szCs w:val="20"/>
                <w:lang w:eastAsia="en-US"/>
              </w:rPr>
              <w:t xml:space="preserve"> 2019 </w:t>
            </w:r>
          </w:p>
          <w:p w14:paraId="3A3AC24D" w14:textId="2C90D2A5" w:rsidR="007262BB" w:rsidRPr="0071532B" w:rsidRDefault="007262BB" w:rsidP="007262BB">
            <w:pPr>
              <w:numPr>
                <w:ilvl w:val="0"/>
                <w:numId w:val="4"/>
              </w:numPr>
              <w:rPr>
                <w:rFonts w:ascii="Trebuchet MS" w:hAnsi="Trebuchet MS" w:cs="Circular Pro Book"/>
                <w:bCs/>
                <w:iCs/>
                <w:sz w:val="20"/>
                <w:szCs w:val="20"/>
                <w:lang w:eastAsia="en-US"/>
              </w:rPr>
            </w:pPr>
            <w:r w:rsidRPr="0071532B">
              <w:rPr>
                <w:rFonts w:ascii="Trebuchet MS" w:hAnsi="Trebuchet MS" w:cs="Circular Pro Book"/>
                <w:bCs/>
                <w:iCs/>
                <w:sz w:val="20"/>
                <w:szCs w:val="20"/>
                <w:lang w:eastAsia="en-US"/>
              </w:rPr>
              <w:t xml:space="preserve">QAA Subject Benchmark Statement Master's Degrees in Business and Management June 2015 </w:t>
            </w:r>
          </w:p>
          <w:p w14:paraId="1CA2B827" w14:textId="77777777" w:rsidR="000B3A88" w:rsidRPr="0071532B" w:rsidRDefault="000B3A88" w:rsidP="00104967">
            <w:pPr>
              <w:rPr>
                <w:rFonts w:ascii="Trebuchet MS" w:hAnsi="Trebuchet MS" w:cs="Circular Pro Book"/>
                <w:bCs/>
                <w:i/>
                <w:sz w:val="20"/>
                <w:szCs w:val="20"/>
                <w:lang w:eastAsia="en-US"/>
              </w:rPr>
            </w:pPr>
          </w:p>
          <w:p w14:paraId="381A963B" w14:textId="7523FA56" w:rsidR="000B3A88" w:rsidRPr="0071532B" w:rsidRDefault="000B3A88" w:rsidP="00104967">
            <w:pPr>
              <w:rPr>
                <w:rFonts w:ascii="Trebuchet MS" w:hAnsi="Trebuchet MS" w:cs="Circular Pro Book"/>
                <w:i/>
                <w:sz w:val="20"/>
                <w:szCs w:val="20"/>
                <w:lang w:eastAsia="en-US"/>
              </w:rPr>
            </w:pPr>
          </w:p>
        </w:tc>
      </w:tr>
      <w:tr w:rsidR="00104967" w:rsidRPr="0071532B" w14:paraId="23C5CC7F" w14:textId="77777777" w:rsidTr="0057015B">
        <w:tc>
          <w:tcPr>
            <w:tcW w:w="5000" w:type="pct"/>
            <w:gridSpan w:val="7"/>
            <w:shd w:val="clear" w:color="auto" w:fill="auto"/>
          </w:tcPr>
          <w:p w14:paraId="3DE2E6E3" w14:textId="77777777" w:rsidR="00104967" w:rsidRPr="0071532B" w:rsidRDefault="00104967" w:rsidP="00104967">
            <w:pPr>
              <w:rPr>
                <w:rFonts w:ascii="Trebuchet MS" w:hAnsi="Trebuchet MS" w:cs="Circular Pro Book"/>
                <w:sz w:val="20"/>
                <w:szCs w:val="20"/>
                <w:lang w:eastAsia="en-US"/>
              </w:rPr>
            </w:pPr>
            <w:r w:rsidRPr="0071532B">
              <w:rPr>
                <w:rFonts w:ascii="Trebuchet MS" w:hAnsi="Trebuchet MS" w:cs="Circular Pro Book"/>
                <w:sz w:val="20"/>
                <w:szCs w:val="20"/>
                <w:lang w:eastAsia="en-US"/>
              </w:rPr>
              <w:t>Framework for Higher Education Qualifications (FHEQ)</w:t>
            </w:r>
          </w:p>
          <w:p w14:paraId="0E191F04" w14:textId="77777777" w:rsidR="00104967" w:rsidRPr="0071532B" w:rsidRDefault="00104967" w:rsidP="00104967">
            <w:pPr>
              <w:rPr>
                <w:rFonts w:ascii="Trebuchet MS" w:hAnsi="Trebuchet MS" w:cs="Circular Pro Book"/>
                <w:i/>
                <w:sz w:val="20"/>
                <w:szCs w:val="20"/>
                <w:lang w:eastAsia="en-US"/>
              </w:rPr>
            </w:pPr>
          </w:p>
          <w:p w14:paraId="44C063E9" w14:textId="47529B6E" w:rsidR="000B3A88" w:rsidRPr="00C621AE" w:rsidRDefault="000B3A88" w:rsidP="00104967">
            <w:pPr>
              <w:rPr>
                <w:rFonts w:ascii="Trebuchet MS" w:hAnsi="Trebuchet MS" w:cs="Circular Pro Book"/>
                <w:bCs/>
                <w:iCs/>
                <w:sz w:val="20"/>
                <w:szCs w:val="20"/>
                <w:lang w:eastAsia="en-US"/>
              </w:rPr>
            </w:pPr>
            <w:r w:rsidRPr="0071532B">
              <w:rPr>
                <w:rFonts w:ascii="Trebuchet MS" w:hAnsi="Trebuchet MS" w:cs="Circular Pro Book"/>
                <w:bCs/>
                <w:iCs/>
                <w:sz w:val="20"/>
                <w:szCs w:val="20"/>
                <w:lang w:eastAsia="en-US"/>
              </w:rPr>
              <w:t>QAA The Frameworks for Higher Education Qualifications of UK Degree-Awarding Bodies November 2014</w:t>
            </w:r>
          </w:p>
        </w:tc>
      </w:tr>
    </w:tbl>
    <w:p w14:paraId="7642D85C" w14:textId="29683C87" w:rsidR="00877DE3" w:rsidRPr="0071532B" w:rsidRDefault="00877DE3" w:rsidP="00877DE3">
      <w:pPr>
        <w:rPr>
          <w:rFonts w:ascii="Trebuchet MS" w:hAnsi="Trebuchet MS" w:cs="Circular Pro Book"/>
          <w:bCs/>
          <w:sz w:val="20"/>
          <w:szCs w:val="20"/>
          <w:lang w:eastAsia="en-US"/>
        </w:rPr>
      </w:pPr>
    </w:p>
    <w:p w14:paraId="1EE6E049" w14:textId="1A3710D0" w:rsidR="002208A7" w:rsidRPr="0071532B" w:rsidRDefault="002208A7" w:rsidP="00877DE3">
      <w:pPr>
        <w:rPr>
          <w:rFonts w:ascii="Trebuchet MS" w:hAnsi="Trebuchet MS" w:cs="Circular Pro Book"/>
          <w:bCs/>
          <w:sz w:val="20"/>
          <w:szCs w:val="20"/>
          <w:lang w:eastAsia="en-US"/>
        </w:rPr>
      </w:pPr>
    </w:p>
    <w:p w14:paraId="4D8CA931" w14:textId="00FB27BA" w:rsidR="002208A7" w:rsidRDefault="002208A7" w:rsidP="00877DE3">
      <w:pPr>
        <w:rPr>
          <w:rFonts w:ascii="Trebuchet MS" w:hAnsi="Trebuchet MS" w:cs="Circular Pro Book"/>
          <w:bCs/>
          <w:sz w:val="20"/>
          <w:szCs w:val="20"/>
          <w:lang w:eastAsia="en-US"/>
        </w:rPr>
      </w:pPr>
    </w:p>
    <w:p w14:paraId="3E2FAB64" w14:textId="45CEE43C" w:rsidR="008B05CE" w:rsidRDefault="008B05CE" w:rsidP="00877DE3">
      <w:pPr>
        <w:rPr>
          <w:rFonts w:ascii="Trebuchet MS" w:hAnsi="Trebuchet MS" w:cs="Circular Pro Book"/>
          <w:bCs/>
          <w:sz w:val="20"/>
          <w:szCs w:val="20"/>
          <w:lang w:eastAsia="en-US"/>
        </w:rPr>
      </w:pPr>
    </w:p>
    <w:p w14:paraId="2D16ACFC" w14:textId="77777777" w:rsidR="008B05CE" w:rsidRPr="0071532B" w:rsidRDefault="008B05CE" w:rsidP="00877DE3">
      <w:pPr>
        <w:rPr>
          <w:rFonts w:ascii="Trebuchet MS" w:hAnsi="Trebuchet MS" w:cs="Circular Pro Book"/>
          <w:bCs/>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77DE3" w:rsidRPr="0071532B" w14:paraId="659DAFD3" w14:textId="77777777" w:rsidTr="0057015B">
        <w:tc>
          <w:tcPr>
            <w:tcW w:w="5000" w:type="pct"/>
            <w:shd w:val="clear" w:color="auto" w:fill="auto"/>
          </w:tcPr>
          <w:p w14:paraId="7D733269" w14:textId="77777777" w:rsidR="00877DE3" w:rsidRPr="0071532B" w:rsidRDefault="00877DE3" w:rsidP="0057015B">
            <w:pPr>
              <w:rPr>
                <w:rFonts w:ascii="Trebuchet MS" w:hAnsi="Trebuchet MS" w:cs="Circular Pro Book"/>
                <w:bCs/>
                <w:sz w:val="20"/>
                <w:szCs w:val="20"/>
                <w:lang w:eastAsia="en-US"/>
              </w:rPr>
            </w:pPr>
            <w:r w:rsidRPr="0071532B">
              <w:rPr>
                <w:rFonts w:ascii="Trebuchet MS" w:hAnsi="Trebuchet MS" w:cs="Circular Pro Book"/>
                <w:b/>
                <w:bCs/>
                <w:sz w:val="20"/>
                <w:szCs w:val="20"/>
                <w:lang w:eastAsia="en-US"/>
              </w:rPr>
              <w:lastRenderedPageBreak/>
              <w:br w:type="page"/>
            </w:r>
          </w:p>
          <w:p w14:paraId="4761E30D" w14:textId="77777777" w:rsidR="00877DE3" w:rsidRPr="00C621AE" w:rsidRDefault="00877DE3" w:rsidP="0057015B">
            <w:pPr>
              <w:rPr>
                <w:rFonts w:ascii="Trebuchet MS" w:hAnsi="Trebuchet MS" w:cs="Circular Pro Black"/>
                <w:b/>
                <w:sz w:val="20"/>
                <w:szCs w:val="20"/>
                <w:lang w:eastAsia="en-US"/>
              </w:rPr>
            </w:pPr>
            <w:r w:rsidRPr="00C621AE">
              <w:rPr>
                <w:rFonts w:ascii="Trebuchet MS" w:hAnsi="Trebuchet MS" w:cs="Circular Pro Black"/>
                <w:b/>
                <w:sz w:val="20"/>
                <w:szCs w:val="20"/>
                <w:lang w:eastAsia="en-US"/>
              </w:rPr>
              <w:t xml:space="preserve">The course </w:t>
            </w:r>
            <w:proofErr w:type="gramStart"/>
            <w:r w:rsidRPr="00C621AE">
              <w:rPr>
                <w:rFonts w:ascii="Trebuchet MS" w:hAnsi="Trebuchet MS" w:cs="Circular Pro Black"/>
                <w:b/>
                <w:sz w:val="20"/>
                <w:szCs w:val="20"/>
                <w:lang w:eastAsia="en-US"/>
              </w:rPr>
              <w:t>structure</w:t>
            </w:r>
            <w:proofErr w:type="gramEnd"/>
            <w:r w:rsidRPr="00C621AE">
              <w:rPr>
                <w:rFonts w:ascii="Trebuchet MS" w:hAnsi="Trebuchet MS" w:cs="Circular Pro Black"/>
                <w:b/>
                <w:sz w:val="20"/>
                <w:szCs w:val="20"/>
                <w:lang w:eastAsia="en-US"/>
              </w:rPr>
              <w:t xml:space="preserve"> </w:t>
            </w:r>
          </w:p>
          <w:p w14:paraId="11503BC6" w14:textId="77777777" w:rsidR="00877DE3" w:rsidRPr="0071532B" w:rsidRDefault="00877DE3" w:rsidP="0057015B">
            <w:pPr>
              <w:rPr>
                <w:rFonts w:ascii="Trebuchet MS" w:hAnsi="Trebuchet MS" w:cs="Circular Pro Book"/>
                <w:bCs/>
                <w:sz w:val="20"/>
                <w:szCs w:val="20"/>
                <w:lang w:eastAsia="en-US"/>
              </w:rPr>
            </w:pPr>
          </w:p>
          <w:p w14:paraId="4E11CA6F" w14:textId="7AC9FFB8" w:rsidR="00877DE3" w:rsidRPr="0048193C" w:rsidRDefault="00877DE3" w:rsidP="00913EC8">
            <w:pPr>
              <w:rPr>
                <w:rFonts w:ascii="Trebuchet MS" w:hAnsi="Trebuchet MS" w:cs="Circular Pro Book"/>
                <w:bCs/>
                <w:sz w:val="22"/>
                <w:szCs w:val="22"/>
                <w:lang w:eastAsia="en-US"/>
              </w:rPr>
            </w:pPr>
            <w:r w:rsidRPr="0048193C">
              <w:rPr>
                <w:rFonts w:ascii="Trebuchet MS" w:hAnsi="Trebuchet MS" w:cs="Circular Pro Book"/>
                <w:bCs/>
                <w:sz w:val="22"/>
                <w:szCs w:val="22"/>
                <w:lang w:eastAsia="en-US"/>
              </w:rPr>
              <w:t xml:space="preserve">The structure of all of the University’s awards complies with the University’s </w:t>
            </w:r>
            <w:hyperlink r:id="rId12" w:history="1">
              <w:r w:rsidRPr="0048193C">
                <w:rPr>
                  <w:rFonts w:ascii="Trebuchet MS" w:hAnsi="Trebuchet MS" w:cs="Circular Pro Book"/>
                  <w:bCs/>
                  <w:color w:val="0000FF"/>
                  <w:sz w:val="22"/>
                  <w:szCs w:val="22"/>
                  <w:u w:val="single"/>
                  <w:lang w:eastAsia="en-US"/>
                </w:rPr>
                <w:t>Common Credit Framework</w:t>
              </w:r>
            </w:hyperlink>
            <w:r w:rsidRPr="0048193C">
              <w:rPr>
                <w:rFonts w:ascii="Trebuchet MS" w:hAnsi="Trebuchet MS" w:cs="Circular Pro Book"/>
                <w:bCs/>
                <w:sz w:val="22"/>
                <w:szCs w:val="22"/>
                <w:lang w:eastAsia="en-US"/>
              </w:rPr>
              <w:t>.  The Common Credit Framework includes information about the:</w:t>
            </w:r>
          </w:p>
          <w:p w14:paraId="32642424" w14:textId="77777777" w:rsidR="0018200E" w:rsidRPr="0048193C" w:rsidRDefault="0018200E" w:rsidP="00913EC8">
            <w:pPr>
              <w:rPr>
                <w:rFonts w:ascii="Trebuchet MS" w:hAnsi="Trebuchet MS" w:cs="Circular Pro Book"/>
                <w:bCs/>
                <w:sz w:val="22"/>
                <w:szCs w:val="22"/>
                <w:lang w:eastAsia="en-US"/>
              </w:rPr>
            </w:pPr>
          </w:p>
          <w:p w14:paraId="1B8FE44F" w14:textId="77777777" w:rsidR="00877DE3" w:rsidRPr="0048193C" w:rsidRDefault="00877DE3" w:rsidP="0018200E">
            <w:pPr>
              <w:numPr>
                <w:ilvl w:val="0"/>
                <w:numId w:val="13"/>
              </w:numPr>
              <w:spacing w:after="200"/>
              <w:contextualSpacing/>
              <w:rPr>
                <w:rFonts w:ascii="Trebuchet MS" w:hAnsi="Trebuchet MS" w:cs="Circular Pro Book"/>
                <w:bCs/>
                <w:sz w:val="22"/>
                <w:szCs w:val="22"/>
                <w:lang w:eastAsia="en-US"/>
              </w:rPr>
            </w:pPr>
            <w:r w:rsidRPr="0048193C">
              <w:rPr>
                <w:rFonts w:ascii="Trebuchet MS" w:hAnsi="Trebuchet MS" w:cs="Circular Pro Book"/>
                <w:bCs/>
                <w:sz w:val="22"/>
                <w:szCs w:val="22"/>
                <w:lang w:eastAsia="en-US"/>
              </w:rPr>
              <w:t>Rules for progression between the stages of a course;</w:t>
            </w:r>
          </w:p>
          <w:p w14:paraId="7A367852" w14:textId="77777777" w:rsidR="00877DE3" w:rsidRPr="0048193C" w:rsidRDefault="00877DE3" w:rsidP="0018200E">
            <w:pPr>
              <w:numPr>
                <w:ilvl w:val="0"/>
                <w:numId w:val="13"/>
              </w:numPr>
              <w:spacing w:after="200"/>
              <w:contextualSpacing/>
              <w:rPr>
                <w:rFonts w:ascii="Trebuchet MS" w:hAnsi="Trebuchet MS" w:cs="Circular Pro Book"/>
                <w:bCs/>
                <w:sz w:val="22"/>
                <w:szCs w:val="22"/>
                <w:lang w:eastAsia="en-US"/>
              </w:rPr>
            </w:pPr>
            <w:r w:rsidRPr="0048193C">
              <w:rPr>
                <w:rFonts w:ascii="Trebuchet MS" w:hAnsi="Trebuchet MS" w:cs="Circular Pro Book"/>
                <w:bCs/>
                <w:sz w:val="22"/>
                <w:szCs w:val="22"/>
                <w:lang w:eastAsia="en-US"/>
              </w:rPr>
              <w:t>Consequences of failure for reassessment, compensation and exit awards;</w:t>
            </w:r>
          </w:p>
          <w:p w14:paraId="16B2E8E3" w14:textId="77777777" w:rsidR="00877DE3" w:rsidRPr="0048193C" w:rsidRDefault="00877DE3" w:rsidP="0018200E">
            <w:pPr>
              <w:numPr>
                <w:ilvl w:val="0"/>
                <w:numId w:val="13"/>
              </w:numPr>
              <w:spacing w:after="200"/>
              <w:contextualSpacing/>
              <w:rPr>
                <w:rFonts w:ascii="Trebuchet MS" w:hAnsi="Trebuchet MS" w:cs="Circular Pro Book"/>
                <w:bCs/>
                <w:sz w:val="22"/>
                <w:szCs w:val="22"/>
                <w:lang w:eastAsia="en-US"/>
              </w:rPr>
            </w:pPr>
            <w:r w:rsidRPr="0048193C">
              <w:rPr>
                <w:rFonts w:ascii="Trebuchet MS" w:hAnsi="Trebuchet MS" w:cs="Circular Pro Book"/>
                <w:bCs/>
                <w:sz w:val="22"/>
                <w:szCs w:val="22"/>
                <w:lang w:eastAsia="en-US"/>
              </w:rPr>
              <w:t>Calculation and classification of awards;</w:t>
            </w:r>
          </w:p>
          <w:p w14:paraId="689D131F" w14:textId="77777777" w:rsidR="00877DE3" w:rsidRPr="0071532B" w:rsidRDefault="00877DE3" w:rsidP="0057015B">
            <w:pPr>
              <w:rPr>
                <w:rFonts w:ascii="Trebuchet MS" w:hAnsi="Trebuchet MS" w:cs="Circular Pro Book"/>
                <w:bCs/>
                <w:sz w:val="20"/>
                <w:szCs w:val="20"/>
                <w:lang w:eastAsia="en-US"/>
              </w:rPr>
            </w:pP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4145"/>
              <w:gridCol w:w="1628"/>
              <w:gridCol w:w="958"/>
            </w:tblGrid>
            <w:tr w:rsidR="008B05CE" w:rsidRPr="0071532B" w14:paraId="099A4F03" w14:textId="77777777" w:rsidTr="008B05CE">
              <w:trPr>
                <w:trHeight w:val="486"/>
              </w:trPr>
              <w:tc>
                <w:tcPr>
                  <w:tcW w:w="107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2957B5A" w14:textId="2EB3B38F" w:rsidR="008B05CE" w:rsidRPr="0071532B" w:rsidRDefault="008B05CE" w:rsidP="008B05CE">
                  <w:pPr>
                    <w:jc w:val="center"/>
                    <w:rPr>
                      <w:rFonts w:ascii="Trebuchet MS" w:hAnsi="Trebuchet MS" w:cs="Circular Pro Black"/>
                      <w:b/>
                      <w:sz w:val="20"/>
                      <w:szCs w:val="20"/>
                      <w:lang w:eastAsia="en-US"/>
                    </w:rPr>
                  </w:pPr>
                  <w:r>
                    <w:rPr>
                      <w:rFonts w:ascii="Trebuchet MS" w:hAnsi="Trebuchet MS" w:cs="Circular Pro Black"/>
                      <w:b/>
                      <w:sz w:val="20"/>
                      <w:szCs w:val="20"/>
                      <w:lang w:eastAsia="en-US"/>
                    </w:rPr>
                    <w:t>Module Code</w:t>
                  </w:r>
                </w:p>
              </w:tc>
              <w:tc>
                <w:tcPr>
                  <w:tcW w:w="24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CF3711D" w14:textId="769C5749" w:rsidR="008B05CE" w:rsidRPr="0071532B" w:rsidRDefault="008B05CE" w:rsidP="008B05CE">
                  <w:pPr>
                    <w:jc w:val="center"/>
                    <w:rPr>
                      <w:rFonts w:ascii="Trebuchet MS" w:hAnsi="Trebuchet MS" w:cs="Circular Pro Black"/>
                      <w:b/>
                      <w:sz w:val="20"/>
                      <w:szCs w:val="20"/>
                      <w:lang w:eastAsia="en-US"/>
                    </w:rPr>
                  </w:pPr>
                  <w:r>
                    <w:rPr>
                      <w:rFonts w:ascii="Trebuchet MS" w:hAnsi="Trebuchet MS" w:cs="Circular Pro Black"/>
                      <w:b/>
                      <w:sz w:val="20"/>
                      <w:szCs w:val="20"/>
                      <w:lang w:eastAsia="en-US"/>
                    </w:rPr>
                    <w:t>Module Title</w:t>
                  </w:r>
                </w:p>
                <w:p w14:paraId="5247521B" w14:textId="77777777" w:rsidR="008B05CE" w:rsidRPr="0071532B" w:rsidRDefault="008B05CE" w:rsidP="008B05CE">
                  <w:pPr>
                    <w:jc w:val="center"/>
                    <w:rPr>
                      <w:rFonts w:ascii="Trebuchet MS" w:hAnsi="Trebuchet MS" w:cs="Circular Pro Black"/>
                      <w:b/>
                      <w:sz w:val="20"/>
                      <w:szCs w:val="20"/>
                      <w:lang w:eastAsia="en-US"/>
                    </w:rPr>
                  </w:pPr>
                </w:p>
              </w:tc>
              <w:tc>
                <w:tcPr>
                  <w:tcW w:w="9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B7FB1E2" w14:textId="5E916189" w:rsidR="008B05CE" w:rsidRPr="0071532B" w:rsidRDefault="008B05CE" w:rsidP="008B05CE">
                  <w:pPr>
                    <w:jc w:val="center"/>
                    <w:rPr>
                      <w:rFonts w:ascii="Trebuchet MS" w:hAnsi="Trebuchet MS" w:cs="Circular Pro Black"/>
                      <w:b/>
                      <w:sz w:val="20"/>
                      <w:szCs w:val="20"/>
                      <w:lang w:eastAsia="en-US"/>
                    </w:rPr>
                  </w:pPr>
                  <w:r w:rsidRPr="0071532B">
                    <w:rPr>
                      <w:rFonts w:ascii="Trebuchet MS" w:hAnsi="Trebuchet MS" w:cs="Circular Pro Black"/>
                      <w:b/>
                      <w:sz w:val="20"/>
                      <w:szCs w:val="20"/>
                      <w:lang w:eastAsia="en-US"/>
                    </w:rPr>
                    <w:t>Elective/ Core</w:t>
                  </w:r>
                </w:p>
              </w:tc>
              <w:tc>
                <w:tcPr>
                  <w:tcW w:w="5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2F577C9" w14:textId="1D83BC51" w:rsidR="008B05CE" w:rsidRPr="0071532B" w:rsidRDefault="008B05CE" w:rsidP="008B05CE">
                  <w:pPr>
                    <w:jc w:val="center"/>
                    <w:rPr>
                      <w:rFonts w:ascii="Trebuchet MS" w:hAnsi="Trebuchet MS" w:cs="Circular Pro Black"/>
                      <w:b/>
                      <w:sz w:val="20"/>
                      <w:szCs w:val="20"/>
                      <w:lang w:eastAsia="en-US"/>
                    </w:rPr>
                  </w:pPr>
                  <w:r w:rsidRPr="0071532B">
                    <w:rPr>
                      <w:rFonts w:ascii="Trebuchet MS" w:hAnsi="Trebuchet MS" w:cs="Circular Pro Black"/>
                      <w:b/>
                      <w:sz w:val="20"/>
                      <w:szCs w:val="20"/>
                      <w:lang w:eastAsia="en-US"/>
                    </w:rPr>
                    <w:t>Credit value</w:t>
                  </w:r>
                </w:p>
              </w:tc>
            </w:tr>
            <w:tr w:rsidR="008B05CE" w:rsidRPr="0071532B" w14:paraId="5B4E2F22" w14:textId="77777777" w:rsidTr="008B05CE">
              <w:trPr>
                <w:trHeight w:val="286"/>
              </w:trPr>
              <w:tc>
                <w:tcPr>
                  <w:tcW w:w="107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0B8E67B" w14:textId="22571DF5" w:rsidR="008B05CE" w:rsidRPr="0071532B" w:rsidRDefault="008B05CE" w:rsidP="008B05CE">
                  <w:pPr>
                    <w:jc w:val="center"/>
                    <w:rPr>
                      <w:rFonts w:ascii="Trebuchet MS" w:hAnsi="Trebuchet MS" w:cs="Circular Pro Black"/>
                      <w:b/>
                      <w:sz w:val="20"/>
                      <w:szCs w:val="20"/>
                    </w:rPr>
                  </w:pPr>
                  <w:r w:rsidRPr="00C31323">
                    <w:rPr>
                      <w:rFonts w:ascii="Trebuchet MS" w:hAnsi="Trebuchet MS" w:cs="Arial"/>
                      <w:b/>
                      <w:bCs/>
                      <w:sz w:val="20"/>
                      <w:szCs w:val="20"/>
                    </w:rPr>
                    <w:t>Year 1</w:t>
                  </w:r>
                </w:p>
              </w:tc>
              <w:tc>
                <w:tcPr>
                  <w:tcW w:w="24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FD5E1E1" w14:textId="7363DDC5" w:rsidR="008B05CE" w:rsidRPr="0071532B" w:rsidRDefault="008B05CE" w:rsidP="008B05CE">
                  <w:pPr>
                    <w:jc w:val="center"/>
                    <w:rPr>
                      <w:rFonts w:ascii="Trebuchet MS" w:hAnsi="Trebuchet MS" w:cs="Circular Pro Black"/>
                      <w:b/>
                      <w:sz w:val="20"/>
                      <w:szCs w:val="20"/>
                      <w:highlight w:val="lightGray"/>
                      <w:lang w:eastAsia="en-US"/>
                    </w:rPr>
                  </w:pPr>
                  <w:r w:rsidRPr="00C31323">
                    <w:rPr>
                      <w:rFonts w:ascii="Trebuchet MS" w:hAnsi="Trebuchet MS" w:cs="Arial"/>
                      <w:b/>
                      <w:bCs/>
                      <w:sz w:val="20"/>
                      <w:szCs w:val="20"/>
                    </w:rPr>
                    <w:t xml:space="preserve">Level </w:t>
                  </w:r>
                  <w:r>
                    <w:rPr>
                      <w:rFonts w:ascii="Trebuchet MS" w:hAnsi="Trebuchet MS" w:cs="Arial"/>
                      <w:b/>
                      <w:bCs/>
                      <w:sz w:val="20"/>
                      <w:szCs w:val="20"/>
                    </w:rPr>
                    <w:t>7</w:t>
                  </w:r>
                </w:p>
              </w:tc>
              <w:tc>
                <w:tcPr>
                  <w:tcW w:w="9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E971B8D" w14:textId="1CB774B5" w:rsidR="008B05CE" w:rsidRDefault="008B05CE" w:rsidP="008B05CE">
                  <w:pPr>
                    <w:jc w:val="center"/>
                    <w:rPr>
                      <w:rFonts w:ascii="Trebuchet MS" w:hAnsi="Trebuchet MS" w:cs="Circular Pro Book"/>
                      <w:b/>
                      <w:sz w:val="20"/>
                      <w:szCs w:val="20"/>
                      <w:lang w:eastAsia="en-US"/>
                    </w:rPr>
                  </w:pPr>
                  <w:r>
                    <w:rPr>
                      <w:rFonts w:ascii="Trebuchet MS" w:hAnsi="Trebuchet MS" w:cs="Circular Pro Book"/>
                      <w:b/>
                      <w:sz w:val="20"/>
                      <w:szCs w:val="20"/>
                      <w:lang w:eastAsia="en-US"/>
                    </w:rPr>
                    <w:t>Sem</w:t>
                  </w:r>
                  <w:r>
                    <w:rPr>
                      <w:rFonts w:ascii="Trebuchet MS" w:hAnsi="Trebuchet MS" w:cs="Circular Pro Book"/>
                      <w:b/>
                      <w:sz w:val="20"/>
                      <w:szCs w:val="20"/>
                      <w:lang w:eastAsia="en-US"/>
                    </w:rPr>
                    <w:t xml:space="preserve">ester </w:t>
                  </w:r>
                  <w:r>
                    <w:rPr>
                      <w:rFonts w:ascii="Trebuchet MS" w:hAnsi="Trebuchet MS" w:cs="Circular Pro Book"/>
                      <w:b/>
                      <w:sz w:val="20"/>
                      <w:szCs w:val="20"/>
                      <w:lang w:eastAsia="en-US"/>
                    </w:rPr>
                    <w:t>1</w:t>
                  </w:r>
                </w:p>
              </w:tc>
              <w:tc>
                <w:tcPr>
                  <w:tcW w:w="5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F1356AA" w14:textId="12DE7C26" w:rsidR="008B05CE" w:rsidRPr="0071532B" w:rsidRDefault="008B05CE" w:rsidP="008B05CE">
                  <w:pPr>
                    <w:jc w:val="center"/>
                    <w:rPr>
                      <w:rFonts w:ascii="Trebuchet MS" w:hAnsi="Trebuchet MS" w:cs="Circular Pro Book"/>
                      <w:b/>
                      <w:sz w:val="20"/>
                      <w:szCs w:val="20"/>
                      <w:lang w:eastAsia="en-US"/>
                    </w:rPr>
                  </w:pPr>
                </w:p>
              </w:tc>
            </w:tr>
            <w:tr w:rsidR="008B05CE" w:rsidRPr="0071532B" w14:paraId="671C1459" w14:textId="77777777" w:rsidTr="008B05CE">
              <w:trPr>
                <w:trHeight w:val="346"/>
              </w:trPr>
              <w:tc>
                <w:tcPr>
                  <w:tcW w:w="1072" w:type="pct"/>
                  <w:tcBorders>
                    <w:top w:val="single" w:sz="4" w:space="0" w:color="FFFFFF" w:themeColor="background1"/>
                  </w:tcBorders>
                  <w:vAlign w:val="center"/>
                </w:tcPr>
                <w:p w14:paraId="750ACC16" w14:textId="77777777" w:rsidR="008B05CE" w:rsidRPr="0071532B" w:rsidRDefault="008B05CE" w:rsidP="008B05CE">
                  <w:pPr>
                    <w:jc w:val="center"/>
                    <w:rPr>
                      <w:rFonts w:ascii="Trebuchet MS" w:hAnsi="Trebuchet MS" w:cs="Arial"/>
                      <w:sz w:val="20"/>
                      <w:szCs w:val="20"/>
                    </w:rPr>
                  </w:pPr>
                </w:p>
              </w:tc>
              <w:tc>
                <w:tcPr>
                  <w:tcW w:w="2419" w:type="pct"/>
                  <w:tcBorders>
                    <w:top w:val="single" w:sz="4" w:space="0" w:color="FFFFFF" w:themeColor="background1"/>
                  </w:tcBorders>
                  <w:shd w:val="clear" w:color="auto" w:fill="auto"/>
                  <w:vAlign w:val="center"/>
                </w:tcPr>
                <w:p w14:paraId="3A445491" w14:textId="023C238F" w:rsidR="008B05CE" w:rsidRPr="0071532B" w:rsidRDefault="008B05CE" w:rsidP="008B05CE">
                  <w:pPr>
                    <w:jc w:val="center"/>
                    <w:rPr>
                      <w:rFonts w:ascii="Trebuchet MS" w:hAnsi="Trebuchet MS" w:cs="Arial"/>
                      <w:sz w:val="20"/>
                      <w:szCs w:val="20"/>
                    </w:rPr>
                  </w:pPr>
                  <w:r w:rsidRPr="0071532B">
                    <w:rPr>
                      <w:rFonts w:ascii="Trebuchet MS" w:hAnsi="Trebuchet MS" w:cs="Arial"/>
                      <w:sz w:val="20"/>
                      <w:szCs w:val="20"/>
                    </w:rPr>
                    <w:t>Ideation &amp; Testing</w:t>
                  </w:r>
                </w:p>
              </w:tc>
              <w:tc>
                <w:tcPr>
                  <w:tcW w:w="950" w:type="pct"/>
                  <w:tcBorders>
                    <w:top w:val="single" w:sz="4" w:space="0" w:color="FFFFFF" w:themeColor="background1"/>
                  </w:tcBorders>
                  <w:vAlign w:val="center"/>
                </w:tcPr>
                <w:p w14:paraId="6A6D082E" w14:textId="582CD8F3" w:rsidR="008B05CE" w:rsidRPr="0071532B" w:rsidRDefault="008B05CE" w:rsidP="008B05CE">
                  <w:pPr>
                    <w:jc w:val="center"/>
                    <w:rPr>
                      <w:rFonts w:ascii="Trebuchet MS" w:hAnsi="Trebuchet MS" w:cs="Circular Pro Book"/>
                      <w:bCs/>
                      <w:sz w:val="20"/>
                      <w:szCs w:val="20"/>
                      <w:lang w:eastAsia="en-US"/>
                    </w:rPr>
                  </w:pPr>
                  <w:r w:rsidRPr="0071532B">
                    <w:rPr>
                      <w:rFonts w:ascii="Trebuchet MS" w:hAnsi="Trebuchet MS" w:cs="Circular Pro Book"/>
                      <w:bCs/>
                      <w:sz w:val="20"/>
                      <w:szCs w:val="20"/>
                      <w:lang w:eastAsia="en-US"/>
                    </w:rPr>
                    <w:t>Core</w:t>
                  </w:r>
                </w:p>
              </w:tc>
              <w:tc>
                <w:tcPr>
                  <w:tcW w:w="559" w:type="pct"/>
                  <w:tcBorders>
                    <w:top w:val="single" w:sz="4" w:space="0" w:color="FFFFFF" w:themeColor="background1"/>
                  </w:tcBorders>
                  <w:vAlign w:val="center"/>
                </w:tcPr>
                <w:p w14:paraId="73DFADD1" w14:textId="4B8BBE5E" w:rsidR="008B05CE" w:rsidRPr="0071532B" w:rsidRDefault="008B05CE" w:rsidP="008B05CE">
                  <w:pPr>
                    <w:jc w:val="center"/>
                    <w:rPr>
                      <w:rFonts w:ascii="Trebuchet MS" w:hAnsi="Trebuchet MS" w:cs="Circular Pro Book"/>
                      <w:bCs/>
                      <w:sz w:val="20"/>
                      <w:szCs w:val="20"/>
                      <w:lang w:eastAsia="en-US"/>
                    </w:rPr>
                  </w:pPr>
                  <w:r w:rsidRPr="0071532B">
                    <w:rPr>
                      <w:rFonts w:ascii="Trebuchet MS" w:hAnsi="Trebuchet MS" w:cs="Circular Pro Book"/>
                      <w:bCs/>
                      <w:sz w:val="20"/>
                      <w:szCs w:val="20"/>
                      <w:lang w:eastAsia="en-US"/>
                    </w:rPr>
                    <w:t>30</w:t>
                  </w:r>
                </w:p>
              </w:tc>
            </w:tr>
            <w:tr w:rsidR="008B05CE" w:rsidRPr="0071532B" w14:paraId="1B3F9DB7" w14:textId="77777777" w:rsidTr="008B05CE">
              <w:trPr>
                <w:trHeight w:val="346"/>
              </w:trPr>
              <w:tc>
                <w:tcPr>
                  <w:tcW w:w="1072" w:type="pct"/>
                  <w:tcBorders>
                    <w:top w:val="single" w:sz="4" w:space="0" w:color="FFFFFF" w:themeColor="background1"/>
                    <w:bottom w:val="single" w:sz="4" w:space="0" w:color="FFFFFF" w:themeColor="background1"/>
                  </w:tcBorders>
                  <w:vAlign w:val="center"/>
                </w:tcPr>
                <w:p w14:paraId="4C5D04BA" w14:textId="77777777" w:rsidR="008B05CE" w:rsidRPr="0071532B" w:rsidRDefault="008B05CE" w:rsidP="008B05CE">
                  <w:pPr>
                    <w:jc w:val="center"/>
                    <w:rPr>
                      <w:rFonts w:ascii="Trebuchet MS" w:hAnsi="Trebuchet MS" w:cs="Arial"/>
                      <w:sz w:val="20"/>
                      <w:szCs w:val="20"/>
                    </w:rPr>
                  </w:pPr>
                </w:p>
              </w:tc>
              <w:tc>
                <w:tcPr>
                  <w:tcW w:w="2419" w:type="pct"/>
                  <w:tcBorders>
                    <w:top w:val="single" w:sz="4" w:space="0" w:color="FFFFFF" w:themeColor="background1"/>
                    <w:bottom w:val="single" w:sz="4" w:space="0" w:color="FFFFFF" w:themeColor="background1"/>
                  </w:tcBorders>
                  <w:shd w:val="clear" w:color="auto" w:fill="auto"/>
                  <w:vAlign w:val="center"/>
                </w:tcPr>
                <w:p w14:paraId="278B2432" w14:textId="5C7F4824" w:rsidR="008B05CE" w:rsidRPr="0071532B" w:rsidRDefault="008B05CE" w:rsidP="008B05CE">
                  <w:pPr>
                    <w:jc w:val="center"/>
                    <w:rPr>
                      <w:rFonts w:ascii="Trebuchet MS" w:hAnsi="Trebuchet MS" w:cs="Arial"/>
                      <w:sz w:val="20"/>
                      <w:szCs w:val="20"/>
                    </w:rPr>
                  </w:pPr>
                  <w:r w:rsidRPr="0071532B">
                    <w:rPr>
                      <w:rFonts w:ascii="Trebuchet MS" w:hAnsi="Trebuchet MS" w:cs="Arial"/>
                      <w:sz w:val="20"/>
                      <w:szCs w:val="20"/>
                    </w:rPr>
                    <w:t>Research &amp; Academic Practice</w:t>
                  </w:r>
                </w:p>
              </w:tc>
              <w:tc>
                <w:tcPr>
                  <w:tcW w:w="950" w:type="pct"/>
                  <w:tcBorders>
                    <w:top w:val="single" w:sz="4" w:space="0" w:color="FFFFFF" w:themeColor="background1"/>
                    <w:bottom w:val="single" w:sz="4" w:space="0" w:color="FFFFFF" w:themeColor="background1"/>
                  </w:tcBorders>
                  <w:vAlign w:val="center"/>
                </w:tcPr>
                <w:p w14:paraId="1FF856BA" w14:textId="19FF7D53" w:rsidR="008B05CE" w:rsidRPr="0071532B" w:rsidRDefault="008B05CE" w:rsidP="008B05CE">
                  <w:pPr>
                    <w:jc w:val="center"/>
                    <w:rPr>
                      <w:rFonts w:ascii="Trebuchet MS" w:hAnsi="Trebuchet MS" w:cs="Circular Pro Book"/>
                      <w:bCs/>
                      <w:sz w:val="20"/>
                      <w:szCs w:val="20"/>
                      <w:lang w:eastAsia="en-US"/>
                    </w:rPr>
                  </w:pPr>
                  <w:r w:rsidRPr="0071532B">
                    <w:rPr>
                      <w:rFonts w:ascii="Trebuchet MS" w:hAnsi="Trebuchet MS" w:cs="Circular Pro Book"/>
                      <w:bCs/>
                      <w:sz w:val="20"/>
                      <w:szCs w:val="20"/>
                      <w:lang w:eastAsia="en-US"/>
                    </w:rPr>
                    <w:t>Core</w:t>
                  </w:r>
                </w:p>
              </w:tc>
              <w:tc>
                <w:tcPr>
                  <w:tcW w:w="559" w:type="pct"/>
                  <w:tcBorders>
                    <w:top w:val="single" w:sz="4" w:space="0" w:color="FFFFFF" w:themeColor="background1"/>
                    <w:bottom w:val="single" w:sz="4" w:space="0" w:color="FFFFFF" w:themeColor="background1"/>
                  </w:tcBorders>
                  <w:vAlign w:val="center"/>
                </w:tcPr>
                <w:p w14:paraId="1523D8C4" w14:textId="7977905F" w:rsidR="008B05CE" w:rsidRPr="0071532B" w:rsidRDefault="008B05CE" w:rsidP="008B05CE">
                  <w:pPr>
                    <w:jc w:val="center"/>
                    <w:rPr>
                      <w:rFonts w:ascii="Trebuchet MS" w:hAnsi="Trebuchet MS" w:cs="Circular Pro Book"/>
                      <w:bCs/>
                      <w:sz w:val="20"/>
                      <w:szCs w:val="20"/>
                      <w:lang w:eastAsia="en-US"/>
                    </w:rPr>
                  </w:pPr>
                  <w:r w:rsidRPr="0071532B">
                    <w:rPr>
                      <w:rFonts w:ascii="Trebuchet MS" w:hAnsi="Trebuchet MS" w:cs="Circular Pro Book"/>
                      <w:bCs/>
                      <w:sz w:val="20"/>
                      <w:szCs w:val="20"/>
                      <w:lang w:eastAsia="en-US"/>
                    </w:rPr>
                    <w:t>30</w:t>
                  </w:r>
                </w:p>
              </w:tc>
            </w:tr>
            <w:tr w:rsidR="008B05CE" w:rsidRPr="0071532B" w14:paraId="1081D0F1" w14:textId="77777777" w:rsidTr="008B05CE">
              <w:trPr>
                <w:trHeight w:val="346"/>
              </w:trPr>
              <w:tc>
                <w:tcPr>
                  <w:tcW w:w="107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91C6940" w14:textId="754663B7" w:rsidR="008B05CE" w:rsidRPr="0071532B" w:rsidRDefault="008B05CE" w:rsidP="008B05CE">
                  <w:pPr>
                    <w:jc w:val="center"/>
                    <w:rPr>
                      <w:rFonts w:ascii="Trebuchet MS" w:hAnsi="Trebuchet MS" w:cs="Arial"/>
                      <w:sz w:val="20"/>
                      <w:szCs w:val="20"/>
                    </w:rPr>
                  </w:pPr>
                  <w:r w:rsidRPr="00C31323">
                    <w:rPr>
                      <w:rFonts w:ascii="Trebuchet MS" w:hAnsi="Trebuchet MS" w:cs="Arial"/>
                      <w:b/>
                      <w:bCs/>
                      <w:sz w:val="20"/>
                      <w:szCs w:val="20"/>
                    </w:rPr>
                    <w:t>Year 1</w:t>
                  </w:r>
                </w:p>
              </w:tc>
              <w:tc>
                <w:tcPr>
                  <w:tcW w:w="24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8976C91" w14:textId="286C5FB7" w:rsidR="008B05CE" w:rsidRPr="0071532B" w:rsidRDefault="008B05CE" w:rsidP="008B05CE">
                  <w:pPr>
                    <w:jc w:val="center"/>
                    <w:rPr>
                      <w:rFonts w:ascii="Trebuchet MS" w:hAnsi="Trebuchet MS" w:cs="Circular Pro Book"/>
                      <w:bCs/>
                      <w:sz w:val="20"/>
                      <w:szCs w:val="20"/>
                      <w:highlight w:val="lightGray"/>
                      <w:lang w:eastAsia="en-US"/>
                    </w:rPr>
                  </w:pPr>
                  <w:r w:rsidRPr="00C31323">
                    <w:rPr>
                      <w:rFonts w:ascii="Trebuchet MS" w:hAnsi="Trebuchet MS" w:cs="Arial"/>
                      <w:b/>
                      <w:bCs/>
                      <w:sz w:val="20"/>
                      <w:szCs w:val="20"/>
                    </w:rPr>
                    <w:t xml:space="preserve">Level </w:t>
                  </w:r>
                  <w:r>
                    <w:rPr>
                      <w:rFonts w:ascii="Trebuchet MS" w:hAnsi="Trebuchet MS" w:cs="Arial"/>
                      <w:b/>
                      <w:bCs/>
                      <w:sz w:val="20"/>
                      <w:szCs w:val="20"/>
                    </w:rPr>
                    <w:t>7</w:t>
                  </w:r>
                </w:p>
              </w:tc>
              <w:tc>
                <w:tcPr>
                  <w:tcW w:w="9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C4AA1D1" w14:textId="59291F0D" w:rsidR="008B05CE" w:rsidRPr="0071532B" w:rsidRDefault="008B05CE" w:rsidP="008B05CE">
                  <w:pPr>
                    <w:jc w:val="center"/>
                    <w:rPr>
                      <w:rFonts w:ascii="Trebuchet MS" w:hAnsi="Trebuchet MS" w:cs="Circular Pro Book"/>
                      <w:bCs/>
                      <w:sz w:val="20"/>
                      <w:szCs w:val="20"/>
                      <w:lang w:eastAsia="en-US"/>
                    </w:rPr>
                  </w:pPr>
                  <w:r>
                    <w:rPr>
                      <w:rFonts w:ascii="Trebuchet MS" w:hAnsi="Trebuchet MS" w:cs="Circular Pro Book"/>
                      <w:b/>
                      <w:sz w:val="20"/>
                      <w:szCs w:val="20"/>
                      <w:lang w:eastAsia="en-US"/>
                    </w:rPr>
                    <w:t xml:space="preserve">Semester </w:t>
                  </w:r>
                  <w:r>
                    <w:rPr>
                      <w:rFonts w:ascii="Trebuchet MS" w:hAnsi="Trebuchet MS" w:cs="Circular Pro Book"/>
                      <w:b/>
                      <w:sz w:val="20"/>
                      <w:szCs w:val="20"/>
                      <w:lang w:eastAsia="en-US"/>
                    </w:rPr>
                    <w:t>2</w:t>
                  </w:r>
                </w:p>
              </w:tc>
              <w:tc>
                <w:tcPr>
                  <w:tcW w:w="5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FB0D58A" w14:textId="54E73D0A" w:rsidR="008B05CE" w:rsidRPr="0071532B" w:rsidRDefault="008B05CE" w:rsidP="008B05CE">
                  <w:pPr>
                    <w:jc w:val="center"/>
                    <w:rPr>
                      <w:rFonts w:ascii="Trebuchet MS" w:hAnsi="Trebuchet MS" w:cs="Circular Pro Book"/>
                      <w:bCs/>
                      <w:sz w:val="20"/>
                      <w:szCs w:val="20"/>
                      <w:highlight w:val="lightGray"/>
                      <w:lang w:eastAsia="en-US"/>
                    </w:rPr>
                  </w:pPr>
                </w:p>
              </w:tc>
            </w:tr>
            <w:tr w:rsidR="008B05CE" w:rsidRPr="0071532B" w14:paraId="2810096F" w14:textId="77777777" w:rsidTr="008B05CE">
              <w:trPr>
                <w:trHeight w:val="331"/>
              </w:trPr>
              <w:tc>
                <w:tcPr>
                  <w:tcW w:w="1072" w:type="pct"/>
                  <w:tcBorders>
                    <w:top w:val="single" w:sz="4" w:space="0" w:color="FFFFFF" w:themeColor="background1"/>
                  </w:tcBorders>
                  <w:vAlign w:val="center"/>
                </w:tcPr>
                <w:p w14:paraId="01A97242" w14:textId="77777777" w:rsidR="008B05CE" w:rsidRPr="0071532B" w:rsidRDefault="008B05CE" w:rsidP="008B05CE">
                  <w:pPr>
                    <w:jc w:val="center"/>
                    <w:rPr>
                      <w:rFonts w:ascii="Trebuchet MS" w:hAnsi="Trebuchet MS" w:cs="Arial"/>
                      <w:sz w:val="20"/>
                      <w:szCs w:val="20"/>
                    </w:rPr>
                  </w:pPr>
                </w:p>
              </w:tc>
              <w:tc>
                <w:tcPr>
                  <w:tcW w:w="2419" w:type="pct"/>
                  <w:tcBorders>
                    <w:top w:val="single" w:sz="4" w:space="0" w:color="FFFFFF" w:themeColor="background1"/>
                  </w:tcBorders>
                  <w:shd w:val="clear" w:color="auto" w:fill="auto"/>
                  <w:vAlign w:val="center"/>
                </w:tcPr>
                <w:p w14:paraId="5F396512" w14:textId="0B62F80D" w:rsidR="008B05CE" w:rsidRPr="0071532B" w:rsidRDefault="008B05CE" w:rsidP="008B05CE">
                  <w:pPr>
                    <w:jc w:val="center"/>
                    <w:rPr>
                      <w:rFonts w:ascii="Trebuchet MS" w:hAnsi="Trebuchet MS" w:cs="Circular Pro Book"/>
                      <w:bCs/>
                      <w:sz w:val="20"/>
                      <w:szCs w:val="20"/>
                      <w:lang w:eastAsia="en-US"/>
                    </w:rPr>
                  </w:pPr>
                  <w:r w:rsidRPr="0071532B">
                    <w:rPr>
                      <w:rFonts w:ascii="Trebuchet MS" w:hAnsi="Trebuchet MS" w:cs="Arial"/>
                      <w:sz w:val="20"/>
                      <w:szCs w:val="20"/>
                    </w:rPr>
                    <w:t>Business Planning</w:t>
                  </w:r>
                </w:p>
              </w:tc>
              <w:tc>
                <w:tcPr>
                  <w:tcW w:w="950" w:type="pct"/>
                  <w:tcBorders>
                    <w:top w:val="single" w:sz="4" w:space="0" w:color="FFFFFF" w:themeColor="background1"/>
                  </w:tcBorders>
                  <w:vAlign w:val="center"/>
                </w:tcPr>
                <w:p w14:paraId="38F30305" w14:textId="6ED2D31A" w:rsidR="008B05CE" w:rsidRPr="0071532B" w:rsidRDefault="008B05CE" w:rsidP="008B05CE">
                  <w:pPr>
                    <w:jc w:val="center"/>
                    <w:rPr>
                      <w:rFonts w:ascii="Trebuchet MS" w:hAnsi="Trebuchet MS" w:cs="Circular Pro Book"/>
                      <w:bCs/>
                      <w:sz w:val="20"/>
                      <w:szCs w:val="20"/>
                      <w:lang w:eastAsia="en-US"/>
                    </w:rPr>
                  </w:pPr>
                  <w:r w:rsidRPr="0071532B">
                    <w:rPr>
                      <w:rFonts w:ascii="Trebuchet MS" w:hAnsi="Trebuchet MS" w:cs="Circular Pro Book"/>
                      <w:bCs/>
                      <w:sz w:val="20"/>
                      <w:szCs w:val="20"/>
                      <w:lang w:eastAsia="en-US"/>
                    </w:rPr>
                    <w:t>Core</w:t>
                  </w:r>
                </w:p>
              </w:tc>
              <w:tc>
                <w:tcPr>
                  <w:tcW w:w="559" w:type="pct"/>
                  <w:tcBorders>
                    <w:top w:val="single" w:sz="4" w:space="0" w:color="FFFFFF" w:themeColor="background1"/>
                  </w:tcBorders>
                  <w:vAlign w:val="center"/>
                </w:tcPr>
                <w:p w14:paraId="40973C77" w14:textId="28F9781E" w:rsidR="008B05CE" w:rsidRPr="0071532B" w:rsidRDefault="008B05CE" w:rsidP="008B05CE">
                  <w:pPr>
                    <w:jc w:val="center"/>
                    <w:rPr>
                      <w:rFonts w:ascii="Trebuchet MS" w:hAnsi="Trebuchet MS" w:cs="Circular Pro Book"/>
                      <w:bCs/>
                      <w:sz w:val="20"/>
                      <w:szCs w:val="20"/>
                      <w:lang w:eastAsia="en-US"/>
                    </w:rPr>
                  </w:pPr>
                  <w:r w:rsidRPr="0071532B">
                    <w:rPr>
                      <w:rFonts w:ascii="Trebuchet MS" w:hAnsi="Trebuchet MS" w:cs="Circular Pro Book"/>
                      <w:bCs/>
                      <w:sz w:val="20"/>
                      <w:szCs w:val="20"/>
                      <w:lang w:eastAsia="en-US"/>
                    </w:rPr>
                    <w:t>30</w:t>
                  </w:r>
                </w:p>
              </w:tc>
            </w:tr>
            <w:tr w:rsidR="008B05CE" w:rsidRPr="0071532B" w14:paraId="4683957F" w14:textId="77777777" w:rsidTr="008B05CE">
              <w:trPr>
                <w:trHeight w:val="301"/>
              </w:trPr>
              <w:tc>
                <w:tcPr>
                  <w:tcW w:w="1072" w:type="pct"/>
                  <w:tcBorders>
                    <w:bottom w:val="single" w:sz="4" w:space="0" w:color="FFFFFF" w:themeColor="background1"/>
                  </w:tcBorders>
                  <w:vAlign w:val="center"/>
                </w:tcPr>
                <w:p w14:paraId="44D468B8" w14:textId="77777777" w:rsidR="008B05CE" w:rsidRPr="0071532B" w:rsidRDefault="008B05CE" w:rsidP="008B05CE">
                  <w:pPr>
                    <w:jc w:val="center"/>
                    <w:rPr>
                      <w:rFonts w:ascii="Trebuchet MS" w:hAnsi="Trebuchet MS" w:cs="Arial"/>
                      <w:sz w:val="20"/>
                      <w:szCs w:val="20"/>
                    </w:rPr>
                  </w:pPr>
                </w:p>
              </w:tc>
              <w:tc>
                <w:tcPr>
                  <w:tcW w:w="2419" w:type="pct"/>
                  <w:tcBorders>
                    <w:bottom w:val="single" w:sz="4" w:space="0" w:color="FFFFFF" w:themeColor="background1"/>
                  </w:tcBorders>
                  <w:shd w:val="clear" w:color="auto" w:fill="auto"/>
                  <w:vAlign w:val="center"/>
                </w:tcPr>
                <w:p w14:paraId="0A46BA46" w14:textId="0D8192D0" w:rsidR="008B05CE" w:rsidRPr="0071532B" w:rsidRDefault="008B05CE" w:rsidP="008B05CE">
                  <w:pPr>
                    <w:jc w:val="center"/>
                    <w:rPr>
                      <w:rFonts w:ascii="Trebuchet MS" w:hAnsi="Trebuchet MS" w:cs="Circular Pro Book"/>
                      <w:bCs/>
                      <w:sz w:val="20"/>
                      <w:szCs w:val="20"/>
                      <w:lang w:eastAsia="en-US"/>
                    </w:rPr>
                  </w:pPr>
                  <w:r w:rsidRPr="0071532B">
                    <w:rPr>
                      <w:rFonts w:ascii="Trebuchet MS" w:hAnsi="Trebuchet MS" w:cs="Arial"/>
                      <w:sz w:val="20"/>
                      <w:szCs w:val="20"/>
                    </w:rPr>
                    <w:t>Professional Practice</w:t>
                  </w:r>
                </w:p>
              </w:tc>
              <w:tc>
                <w:tcPr>
                  <w:tcW w:w="950" w:type="pct"/>
                  <w:tcBorders>
                    <w:bottom w:val="single" w:sz="4" w:space="0" w:color="FFFFFF" w:themeColor="background1"/>
                  </w:tcBorders>
                  <w:vAlign w:val="center"/>
                </w:tcPr>
                <w:p w14:paraId="4FDC99B2" w14:textId="3EE9ECC9" w:rsidR="008B05CE" w:rsidRPr="0071532B" w:rsidRDefault="008B05CE" w:rsidP="008B05CE">
                  <w:pPr>
                    <w:jc w:val="center"/>
                    <w:rPr>
                      <w:rFonts w:ascii="Trebuchet MS" w:hAnsi="Trebuchet MS" w:cs="Circular Pro Book"/>
                      <w:bCs/>
                      <w:sz w:val="20"/>
                      <w:szCs w:val="20"/>
                      <w:lang w:eastAsia="en-US"/>
                    </w:rPr>
                  </w:pPr>
                  <w:r w:rsidRPr="0071532B">
                    <w:rPr>
                      <w:rFonts w:ascii="Trebuchet MS" w:hAnsi="Trebuchet MS" w:cs="Circular Pro Book"/>
                      <w:bCs/>
                      <w:sz w:val="20"/>
                      <w:szCs w:val="20"/>
                      <w:lang w:eastAsia="en-US"/>
                    </w:rPr>
                    <w:t>Core</w:t>
                  </w:r>
                </w:p>
              </w:tc>
              <w:tc>
                <w:tcPr>
                  <w:tcW w:w="559" w:type="pct"/>
                  <w:tcBorders>
                    <w:bottom w:val="single" w:sz="4" w:space="0" w:color="FFFFFF" w:themeColor="background1"/>
                  </w:tcBorders>
                  <w:vAlign w:val="center"/>
                </w:tcPr>
                <w:p w14:paraId="73062AE8" w14:textId="2F2DAFD7" w:rsidR="008B05CE" w:rsidRPr="0071532B" w:rsidRDefault="008B05CE" w:rsidP="008B05CE">
                  <w:pPr>
                    <w:jc w:val="center"/>
                    <w:rPr>
                      <w:rFonts w:ascii="Trebuchet MS" w:hAnsi="Trebuchet MS" w:cs="Circular Pro Book"/>
                      <w:bCs/>
                      <w:sz w:val="20"/>
                      <w:szCs w:val="20"/>
                      <w:lang w:eastAsia="en-US"/>
                    </w:rPr>
                  </w:pPr>
                  <w:r w:rsidRPr="0071532B">
                    <w:rPr>
                      <w:rFonts w:ascii="Trebuchet MS" w:hAnsi="Trebuchet MS" w:cs="Circular Pro Book"/>
                      <w:bCs/>
                      <w:sz w:val="20"/>
                      <w:szCs w:val="20"/>
                      <w:lang w:eastAsia="en-US"/>
                    </w:rPr>
                    <w:t>30</w:t>
                  </w:r>
                </w:p>
              </w:tc>
            </w:tr>
            <w:tr w:rsidR="008B05CE" w:rsidRPr="0071532B" w14:paraId="7B8C033B" w14:textId="77777777" w:rsidTr="008B05CE">
              <w:trPr>
                <w:trHeight w:val="286"/>
              </w:trPr>
              <w:tc>
                <w:tcPr>
                  <w:tcW w:w="107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84958F4" w14:textId="3A7C9BAD" w:rsidR="008B05CE" w:rsidRPr="0071532B" w:rsidRDefault="008B05CE" w:rsidP="008B05CE">
                  <w:pPr>
                    <w:jc w:val="center"/>
                    <w:rPr>
                      <w:rFonts w:ascii="Trebuchet MS" w:hAnsi="Trebuchet MS" w:cs="Arial"/>
                      <w:sz w:val="20"/>
                      <w:szCs w:val="20"/>
                    </w:rPr>
                  </w:pPr>
                  <w:r w:rsidRPr="00C31323">
                    <w:rPr>
                      <w:rFonts w:ascii="Trebuchet MS" w:hAnsi="Trebuchet MS" w:cs="Arial"/>
                      <w:b/>
                      <w:bCs/>
                      <w:sz w:val="20"/>
                      <w:szCs w:val="20"/>
                    </w:rPr>
                    <w:t>Year 1</w:t>
                  </w:r>
                </w:p>
              </w:tc>
              <w:tc>
                <w:tcPr>
                  <w:tcW w:w="24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10AF723" w14:textId="596D098C" w:rsidR="008B05CE" w:rsidRPr="0071532B" w:rsidRDefault="008B05CE" w:rsidP="008B05CE">
                  <w:pPr>
                    <w:jc w:val="center"/>
                    <w:rPr>
                      <w:rFonts w:ascii="Trebuchet MS" w:hAnsi="Trebuchet MS" w:cs="Circular Pro Book"/>
                      <w:bCs/>
                      <w:sz w:val="20"/>
                      <w:szCs w:val="20"/>
                      <w:lang w:eastAsia="en-US"/>
                    </w:rPr>
                  </w:pPr>
                  <w:r w:rsidRPr="00C31323">
                    <w:rPr>
                      <w:rFonts w:ascii="Trebuchet MS" w:hAnsi="Trebuchet MS" w:cs="Arial"/>
                      <w:b/>
                      <w:bCs/>
                      <w:sz w:val="20"/>
                      <w:szCs w:val="20"/>
                    </w:rPr>
                    <w:t xml:space="preserve">Level </w:t>
                  </w:r>
                  <w:r>
                    <w:rPr>
                      <w:rFonts w:ascii="Trebuchet MS" w:hAnsi="Trebuchet MS" w:cs="Arial"/>
                      <w:b/>
                      <w:bCs/>
                      <w:sz w:val="20"/>
                      <w:szCs w:val="20"/>
                    </w:rPr>
                    <w:t>7</w:t>
                  </w:r>
                </w:p>
              </w:tc>
              <w:tc>
                <w:tcPr>
                  <w:tcW w:w="9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F384DA6" w14:textId="58056730" w:rsidR="008B05CE" w:rsidRPr="0071532B" w:rsidRDefault="008B05CE" w:rsidP="008B05CE">
                  <w:pPr>
                    <w:jc w:val="center"/>
                    <w:rPr>
                      <w:rFonts w:ascii="Trebuchet MS" w:hAnsi="Trebuchet MS" w:cs="Circular Pro Book"/>
                      <w:bCs/>
                      <w:sz w:val="20"/>
                      <w:szCs w:val="20"/>
                      <w:lang w:eastAsia="en-US"/>
                    </w:rPr>
                  </w:pPr>
                  <w:r>
                    <w:rPr>
                      <w:rFonts w:ascii="Trebuchet MS" w:hAnsi="Trebuchet MS" w:cs="Circular Pro Book"/>
                      <w:b/>
                      <w:sz w:val="20"/>
                      <w:szCs w:val="20"/>
                      <w:lang w:eastAsia="en-US"/>
                    </w:rPr>
                    <w:t xml:space="preserve">Semester </w:t>
                  </w:r>
                  <w:r>
                    <w:rPr>
                      <w:rFonts w:ascii="Trebuchet MS" w:hAnsi="Trebuchet MS" w:cs="Circular Pro Book"/>
                      <w:b/>
                      <w:sz w:val="20"/>
                      <w:szCs w:val="20"/>
                      <w:lang w:eastAsia="en-US"/>
                    </w:rPr>
                    <w:t>3</w:t>
                  </w:r>
                </w:p>
              </w:tc>
              <w:tc>
                <w:tcPr>
                  <w:tcW w:w="5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3BD1A71" w14:textId="13C16BE6" w:rsidR="008B05CE" w:rsidRPr="0071532B" w:rsidRDefault="008B05CE" w:rsidP="008B05CE">
                  <w:pPr>
                    <w:jc w:val="center"/>
                    <w:rPr>
                      <w:rFonts w:ascii="Trebuchet MS" w:hAnsi="Trebuchet MS" w:cs="Circular Pro Book"/>
                      <w:bCs/>
                      <w:sz w:val="20"/>
                      <w:szCs w:val="20"/>
                      <w:lang w:eastAsia="en-US"/>
                    </w:rPr>
                  </w:pPr>
                </w:p>
              </w:tc>
            </w:tr>
            <w:tr w:rsidR="008B05CE" w:rsidRPr="0071532B" w14:paraId="4B7DB1DD" w14:textId="77777777" w:rsidTr="008B05CE">
              <w:trPr>
                <w:trHeight w:val="331"/>
              </w:trPr>
              <w:tc>
                <w:tcPr>
                  <w:tcW w:w="1072" w:type="pct"/>
                  <w:tcBorders>
                    <w:top w:val="single" w:sz="4" w:space="0" w:color="FFFFFF" w:themeColor="background1"/>
                  </w:tcBorders>
                  <w:vAlign w:val="center"/>
                </w:tcPr>
                <w:p w14:paraId="535CC56C" w14:textId="77777777" w:rsidR="008B05CE" w:rsidRPr="0071532B" w:rsidRDefault="008B05CE" w:rsidP="008B05CE">
                  <w:pPr>
                    <w:jc w:val="center"/>
                    <w:rPr>
                      <w:rFonts w:ascii="Trebuchet MS" w:hAnsi="Trebuchet MS" w:cs="Arial"/>
                      <w:sz w:val="20"/>
                      <w:szCs w:val="20"/>
                    </w:rPr>
                  </w:pPr>
                </w:p>
              </w:tc>
              <w:tc>
                <w:tcPr>
                  <w:tcW w:w="2419" w:type="pct"/>
                  <w:tcBorders>
                    <w:top w:val="single" w:sz="4" w:space="0" w:color="FFFFFF" w:themeColor="background1"/>
                  </w:tcBorders>
                  <w:shd w:val="clear" w:color="auto" w:fill="auto"/>
                  <w:vAlign w:val="center"/>
                </w:tcPr>
                <w:p w14:paraId="340C330C" w14:textId="1AC29B67" w:rsidR="008B05CE" w:rsidRPr="0071532B" w:rsidRDefault="008B05CE" w:rsidP="008B05CE">
                  <w:pPr>
                    <w:jc w:val="center"/>
                    <w:rPr>
                      <w:rFonts w:ascii="Trebuchet MS" w:hAnsi="Trebuchet MS" w:cs="Circular Pro Book"/>
                      <w:bCs/>
                      <w:sz w:val="20"/>
                      <w:szCs w:val="20"/>
                      <w:lang w:eastAsia="en-US"/>
                    </w:rPr>
                  </w:pPr>
                  <w:r w:rsidRPr="0071532B">
                    <w:rPr>
                      <w:rFonts w:ascii="Trebuchet MS" w:hAnsi="Trebuchet MS" w:cs="Arial"/>
                      <w:sz w:val="20"/>
                      <w:szCs w:val="20"/>
                    </w:rPr>
                    <w:t>Major Project</w:t>
                  </w:r>
                </w:p>
              </w:tc>
              <w:tc>
                <w:tcPr>
                  <w:tcW w:w="950" w:type="pct"/>
                  <w:tcBorders>
                    <w:top w:val="single" w:sz="4" w:space="0" w:color="FFFFFF" w:themeColor="background1"/>
                  </w:tcBorders>
                  <w:vAlign w:val="center"/>
                </w:tcPr>
                <w:p w14:paraId="0531A97E" w14:textId="36D06D40" w:rsidR="008B05CE" w:rsidRPr="0071532B" w:rsidRDefault="008B05CE" w:rsidP="008B05CE">
                  <w:pPr>
                    <w:jc w:val="center"/>
                    <w:rPr>
                      <w:rFonts w:ascii="Trebuchet MS" w:hAnsi="Trebuchet MS" w:cs="Circular Pro Book"/>
                      <w:bCs/>
                      <w:sz w:val="20"/>
                      <w:szCs w:val="20"/>
                      <w:lang w:eastAsia="en-US"/>
                    </w:rPr>
                  </w:pPr>
                  <w:r w:rsidRPr="0071532B">
                    <w:rPr>
                      <w:rFonts w:ascii="Trebuchet MS" w:hAnsi="Trebuchet MS" w:cs="Circular Pro Book"/>
                      <w:bCs/>
                      <w:sz w:val="20"/>
                      <w:szCs w:val="20"/>
                      <w:lang w:eastAsia="en-US"/>
                    </w:rPr>
                    <w:t>Core</w:t>
                  </w:r>
                </w:p>
              </w:tc>
              <w:tc>
                <w:tcPr>
                  <w:tcW w:w="559" w:type="pct"/>
                  <w:tcBorders>
                    <w:top w:val="single" w:sz="4" w:space="0" w:color="FFFFFF" w:themeColor="background1"/>
                  </w:tcBorders>
                  <w:vAlign w:val="center"/>
                </w:tcPr>
                <w:p w14:paraId="0748DA95" w14:textId="74FBF7E1" w:rsidR="008B05CE" w:rsidRPr="0071532B" w:rsidRDefault="008B05CE" w:rsidP="008B05CE">
                  <w:pPr>
                    <w:jc w:val="center"/>
                    <w:rPr>
                      <w:rFonts w:ascii="Trebuchet MS" w:hAnsi="Trebuchet MS" w:cs="Circular Pro Book"/>
                      <w:bCs/>
                      <w:sz w:val="20"/>
                      <w:szCs w:val="20"/>
                      <w:lang w:eastAsia="en-US"/>
                    </w:rPr>
                  </w:pPr>
                  <w:r w:rsidRPr="0071532B">
                    <w:rPr>
                      <w:rFonts w:ascii="Trebuchet MS" w:hAnsi="Trebuchet MS" w:cs="Circular Pro Book"/>
                      <w:bCs/>
                      <w:sz w:val="20"/>
                      <w:szCs w:val="20"/>
                      <w:lang w:eastAsia="en-US"/>
                    </w:rPr>
                    <w:t>60</w:t>
                  </w:r>
                </w:p>
              </w:tc>
            </w:tr>
          </w:tbl>
          <w:p w14:paraId="00850CC8" w14:textId="77777777" w:rsidR="00877DE3" w:rsidRPr="0071532B" w:rsidRDefault="00877DE3" w:rsidP="0057015B">
            <w:pPr>
              <w:rPr>
                <w:rFonts w:ascii="Trebuchet MS" w:hAnsi="Trebuchet MS" w:cs="Circular Pro Book"/>
                <w:bCs/>
                <w:sz w:val="20"/>
                <w:szCs w:val="20"/>
                <w:lang w:eastAsia="en-US"/>
              </w:rPr>
            </w:pPr>
          </w:p>
          <w:p w14:paraId="0B480969" w14:textId="77777777" w:rsidR="00877DE3" w:rsidRPr="0071532B" w:rsidRDefault="00877DE3" w:rsidP="0057015B">
            <w:pPr>
              <w:rPr>
                <w:rFonts w:ascii="Trebuchet MS" w:hAnsi="Trebuchet MS" w:cs="Circular Pro Book"/>
                <w:bCs/>
                <w:sz w:val="20"/>
                <w:szCs w:val="20"/>
                <w:lang w:eastAsia="en-US"/>
              </w:rPr>
            </w:pPr>
          </w:p>
        </w:tc>
      </w:tr>
    </w:tbl>
    <w:p w14:paraId="6D6F1D36" w14:textId="77777777" w:rsidR="00877DE3" w:rsidRPr="0071532B" w:rsidRDefault="00877DE3" w:rsidP="00913EC8">
      <w:pPr>
        <w:spacing w:after="120"/>
        <w:rPr>
          <w:rFonts w:ascii="Trebuchet MS" w:eastAsia="Calibri" w:hAnsi="Trebuchet MS" w:cs="Circular Pro Book"/>
          <w:sz w:val="20"/>
          <w:szCs w:val="20"/>
          <w:lang w:eastAsia="en-US"/>
        </w:rPr>
      </w:pPr>
    </w:p>
    <w:p w14:paraId="5AC083D2" w14:textId="77777777" w:rsidR="00877DE3" w:rsidRPr="0071532B" w:rsidRDefault="00877DE3" w:rsidP="00913EC8">
      <w:pPr>
        <w:rPr>
          <w:rFonts w:ascii="Trebuchet MS" w:eastAsia="Calibri" w:hAnsi="Trebuchet MS" w:cs="Circular Pro Book"/>
          <w:sz w:val="20"/>
          <w:szCs w:val="20"/>
          <w:lang w:eastAsia="en-US"/>
        </w:rPr>
      </w:pPr>
    </w:p>
    <w:p w14:paraId="268DFC03" w14:textId="1E14C923" w:rsidR="00877DE3" w:rsidRPr="0048193C" w:rsidRDefault="00877DE3" w:rsidP="00913EC8">
      <w:pPr>
        <w:rPr>
          <w:rFonts w:ascii="Trebuchet MS" w:hAnsi="Trebuchet MS" w:cs="Circular Pro Book"/>
          <w:b/>
          <w:sz w:val="22"/>
          <w:szCs w:val="22"/>
          <w:lang w:eastAsia="en-US"/>
        </w:rPr>
      </w:pPr>
      <w:r w:rsidRPr="0048193C">
        <w:rPr>
          <w:rFonts w:ascii="Trebuchet MS" w:hAnsi="Trebuchet MS" w:cs="Circular Pro Book"/>
          <w:b/>
          <w:sz w:val="22"/>
          <w:szCs w:val="22"/>
          <w:lang w:eastAsia="en-US"/>
        </w:rPr>
        <w:t>Section B - Course Overview</w:t>
      </w:r>
    </w:p>
    <w:p w14:paraId="1E750162" w14:textId="77777777" w:rsidR="0048193C" w:rsidRPr="0071532B" w:rsidRDefault="0048193C" w:rsidP="00913EC8">
      <w:pPr>
        <w:rPr>
          <w:rFonts w:ascii="Trebuchet MS" w:hAnsi="Trebuchet MS" w:cs="Circular Pro Book"/>
          <w:b/>
          <w:sz w:val="20"/>
          <w:szCs w:val="20"/>
          <w:lang w:eastAsia="en-US"/>
        </w:rPr>
      </w:pPr>
    </w:p>
    <w:p w14:paraId="3009C812" w14:textId="77777777" w:rsidR="00877DE3" w:rsidRPr="0071532B" w:rsidRDefault="00877DE3" w:rsidP="00877DE3">
      <w:pPr>
        <w:rPr>
          <w:rFonts w:ascii="Trebuchet MS" w:hAnsi="Trebuchet MS" w:cs="Circular Pro Book"/>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77DE3" w:rsidRPr="0071532B" w14:paraId="1328D5DD" w14:textId="77777777" w:rsidTr="0057015B">
        <w:tc>
          <w:tcPr>
            <w:tcW w:w="5000" w:type="pct"/>
            <w:shd w:val="clear" w:color="auto" w:fill="auto"/>
          </w:tcPr>
          <w:p w14:paraId="3F8E5F9F" w14:textId="77777777" w:rsidR="000A59B8" w:rsidRPr="0071532B" w:rsidRDefault="000A59B8" w:rsidP="000A59B8">
            <w:pPr>
              <w:tabs>
                <w:tab w:val="left" w:pos="1418"/>
                <w:tab w:val="left" w:pos="4536"/>
                <w:tab w:val="left" w:pos="6804"/>
              </w:tabs>
              <w:rPr>
                <w:rFonts w:ascii="Trebuchet MS" w:hAnsi="Trebuchet MS" w:cs="Circular Pro Book"/>
                <w:color w:val="000000"/>
                <w:sz w:val="20"/>
                <w:szCs w:val="20"/>
              </w:rPr>
            </w:pPr>
          </w:p>
          <w:p w14:paraId="52A63BA0" w14:textId="4BA5FDE5" w:rsidR="00D471CA" w:rsidRPr="0048193C" w:rsidRDefault="00D471CA" w:rsidP="004746F5">
            <w:pPr>
              <w:tabs>
                <w:tab w:val="left" w:pos="1418"/>
                <w:tab w:val="left" w:pos="4536"/>
                <w:tab w:val="left" w:pos="6804"/>
              </w:tabs>
              <w:rPr>
                <w:rFonts w:ascii="Trebuchet MS" w:hAnsi="Trebuchet MS" w:cs="Circular Pro Book"/>
                <w:color w:val="000000"/>
                <w:sz w:val="22"/>
                <w:szCs w:val="22"/>
              </w:rPr>
            </w:pPr>
            <w:r w:rsidRPr="0048193C">
              <w:rPr>
                <w:rFonts w:ascii="Trebuchet MS" w:hAnsi="Trebuchet MS" w:cs="Circular Pro Book"/>
                <w:color w:val="000000"/>
                <w:sz w:val="22"/>
                <w:szCs w:val="22"/>
              </w:rPr>
              <w:t>LCCM’s M</w:t>
            </w:r>
            <w:r w:rsidR="004746F5" w:rsidRPr="0048193C">
              <w:rPr>
                <w:rFonts w:ascii="Trebuchet MS" w:hAnsi="Trebuchet MS" w:cs="Circular Pro Book"/>
                <w:color w:val="000000"/>
                <w:sz w:val="22"/>
                <w:szCs w:val="22"/>
              </w:rPr>
              <w:t xml:space="preserve">A in Creative Entrepreneurship is designed help students focus, develop and launch new businesses in the creative industries during a 12-month intensive programme. The year begins with “Research &amp; Academic Practice” and “Iteration &amp; Testing” modules, which will see students conduct market research and test their ideas within their industry and communicate their findings and reflections in written and spoken argument. In the second term students will build on their findings to produce a range of business planning and pitching documents, as well as investigate and reflect on a range of case studies </w:t>
            </w:r>
            <w:r w:rsidR="007A50A6" w:rsidRPr="0048193C">
              <w:rPr>
                <w:rFonts w:ascii="Trebuchet MS" w:hAnsi="Trebuchet MS" w:cs="Circular Pro Book"/>
                <w:color w:val="000000"/>
                <w:sz w:val="22"/>
                <w:szCs w:val="22"/>
              </w:rPr>
              <w:t xml:space="preserve">related to creative entrepreneurship, leadership as well as their own professional sector. In the final term, students will undertake a major project, to be negotiated and agreed with tutors, which will act as a major contribution to the development and launch of their business. </w:t>
            </w:r>
          </w:p>
          <w:p w14:paraId="620E855D" w14:textId="77777777" w:rsidR="004746F5" w:rsidRPr="0071532B" w:rsidRDefault="004746F5" w:rsidP="004746F5">
            <w:pPr>
              <w:tabs>
                <w:tab w:val="left" w:pos="1418"/>
                <w:tab w:val="left" w:pos="4536"/>
                <w:tab w:val="left" w:pos="6804"/>
              </w:tabs>
              <w:rPr>
                <w:rFonts w:ascii="Trebuchet MS" w:hAnsi="Trebuchet MS" w:cs="Circular Pro Book"/>
                <w:color w:val="000000"/>
                <w:sz w:val="20"/>
                <w:szCs w:val="20"/>
              </w:rPr>
            </w:pPr>
          </w:p>
          <w:p w14:paraId="48C04521" w14:textId="77777777" w:rsidR="00877DE3" w:rsidRPr="0071532B" w:rsidRDefault="00877DE3" w:rsidP="0057015B">
            <w:pPr>
              <w:tabs>
                <w:tab w:val="left" w:pos="1418"/>
                <w:tab w:val="left" w:pos="4536"/>
                <w:tab w:val="left" w:pos="6804"/>
              </w:tabs>
              <w:rPr>
                <w:rFonts w:ascii="Trebuchet MS" w:hAnsi="Trebuchet MS" w:cs="Circular Pro Book"/>
                <w:color w:val="000000"/>
                <w:sz w:val="20"/>
                <w:szCs w:val="20"/>
              </w:rPr>
            </w:pPr>
          </w:p>
        </w:tc>
      </w:tr>
    </w:tbl>
    <w:p w14:paraId="20A12EB8" w14:textId="77777777" w:rsidR="00877DE3" w:rsidRPr="0071532B" w:rsidRDefault="00877DE3" w:rsidP="00877DE3">
      <w:pPr>
        <w:rPr>
          <w:rFonts w:ascii="Trebuchet MS" w:hAnsi="Trebuchet MS" w:cs="Circular Pro Book"/>
          <w:b/>
          <w:sz w:val="20"/>
          <w:szCs w:val="20"/>
          <w:lang w:eastAsia="en-US"/>
        </w:rPr>
      </w:pPr>
    </w:p>
    <w:p w14:paraId="6289FB7E" w14:textId="4EE7CB79" w:rsidR="00877DE3" w:rsidRDefault="00877DE3" w:rsidP="00877DE3">
      <w:pPr>
        <w:rPr>
          <w:rFonts w:ascii="Trebuchet MS" w:eastAsia="Times" w:hAnsi="Trebuchet MS" w:cs="Circular Pro Book"/>
          <w:b/>
          <w:sz w:val="20"/>
          <w:szCs w:val="20"/>
        </w:rPr>
      </w:pPr>
    </w:p>
    <w:p w14:paraId="2D75BE65" w14:textId="1915EF94" w:rsidR="0048193C" w:rsidRDefault="0048193C" w:rsidP="00877DE3">
      <w:pPr>
        <w:rPr>
          <w:rFonts w:ascii="Trebuchet MS" w:eastAsia="Times" w:hAnsi="Trebuchet MS" w:cs="Circular Pro Book"/>
          <w:b/>
          <w:sz w:val="20"/>
          <w:szCs w:val="20"/>
        </w:rPr>
      </w:pPr>
    </w:p>
    <w:p w14:paraId="7994ADCB" w14:textId="57DC4B51" w:rsidR="0048193C" w:rsidRDefault="0048193C" w:rsidP="00877DE3">
      <w:pPr>
        <w:rPr>
          <w:rFonts w:ascii="Trebuchet MS" w:eastAsia="Times" w:hAnsi="Trebuchet MS" w:cs="Circular Pro Book"/>
          <w:b/>
          <w:sz w:val="20"/>
          <w:szCs w:val="20"/>
        </w:rPr>
      </w:pPr>
    </w:p>
    <w:p w14:paraId="394244F5" w14:textId="3E5C3F60" w:rsidR="0048193C" w:rsidRDefault="0048193C" w:rsidP="00877DE3">
      <w:pPr>
        <w:rPr>
          <w:rFonts w:ascii="Trebuchet MS" w:eastAsia="Times" w:hAnsi="Trebuchet MS" w:cs="Circular Pro Book"/>
          <w:b/>
          <w:sz w:val="20"/>
          <w:szCs w:val="20"/>
        </w:rPr>
      </w:pPr>
    </w:p>
    <w:p w14:paraId="73F80D94" w14:textId="0E2DE074" w:rsidR="0048193C" w:rsidRDefault="0048193C" w:rsidP="00877DE3">
      <w:pPr>
        <w:rPr>
          <w:rFonts w:ascii="Trebuchet MS" w:eastAsia="Times" w:hAnsi="Trebuchet MS" w:cs="Circular Pro Book"/>
          <w:b/>
          <w:sz w:val="20"/>
          <w:szCs w:val="20"/>
        </w:rPr>
      </w:pPr>
    </w:p>
    <w:p w14:paraId="11087505" w14:textId="0C7E011C" w:rsidR="0048193C" w:rsidRDefault="0048193C" w:rsidP="00877DE3">
      <w:pPr>
        <w:rPr>
          <w:rFonts w:ascii="Trebuchet MS" w:eastAsia="Times" w:hAnsi="Trebuchet MS" w:cs="Circular Pro Book"/>
          <w:b/>
          <w:sz w:val="20"/>
          <w:szCs w:val="20"/>
        </w:rPr>
      </w:pPr>
    </w:p>
    <w:p w14:paraId="58FD3CCD" w14:textId="06127611" w:rsidR="0048193C" w:rsidRDefault="0048193C" w:rsidP="00877DE3">
      <w:pPr>
        <w:rPr>
          <w:rFonts w:ascii="Trebuchet MS" w:eastAsia="Times" w:hAnsi="Trebuchet MS" w:cs="Circular Pro Book"/>
          <w:b/>
          <w:sz w:val="20"/>
          <w:szCs w:val="20"/>
        </w:rPr>
      </w:pPr>
    </w:p>
    <w:p w14:paraId="0D482BBE" w14:textId="24C2C907" w:rsidR="0048193C" w:rsidRDefault="0048193C" w:rsidP="00877DE3">
      <w:pPr>
        <w:rPr>
          <w:rFonts w:ascii="Trebuchet MS" w:eastAsia="Times" w:hAnsi="Trebuchet MS" w:cs="Circular Pro Book"/>
          <w:b/>
          <w:sz w:val="20"/>
          <w:szCs w:val="20"/>
        </w:rPr>
      </w:pPr>
    </w:p>
    <w:p w14:paraId="5FA6E370" w14:textId="20702DFC" w:rsidR="0048193C" w:rsidRDefault="0048193C" w:rsidP="00877DE3">
      <w:pPr>
        <w:rPr>
          <w:rFonts w:ascii="Trebuchet MS" w:eastAsia="Times" w:hAnsi="Trebuchet MS" w:cs="Circular Pro Book"/>
          <w:b/>
          <w:sz w:val="20"/>
          <w:szCs w:val="20"/>
        </w:rPr>
      </w:pPr>
    </w:p>
    <w:p w14:paraId="0AA0DE6A" w14:textId="58812F05" w:rsidR="0048193C" w:rsidRDefault="0048193C" w:rsidP="00877DE3">
      <w:pPr>
        <w:rPr>
          <w:rFonts w:ascii="Trebuchet MS" w:eastAsia="Times" w:hAnsi="Trebuchet MS" w:cs="Circular Pro Book"/>
          <w:b/>
          <w:sz w:val="20"/>
          <w:szCs w:val="20"/>
        </w:rPr>
      </w:pPr>
    </w:p>
    <w:p w14:paraId="6EF5BA97" w14:textId="640422A6" w:rsidR="0048193C" w:rsidRDefault="0048193C" w:rsidP="00877DE3">
      <w:pPr>
        <w:rPr>
          <w:rFonts w:ascii="Trebuchet MS" w:eastAsia="Times" w:hAnsi="Trebuchet MS" w:cs="Circular Pro Book"/>
          <w:b/>
          <w:sz w:val="20"/>
          <w:szCs w:val="20"/>
        </w:rPr>
      </w:pPr>
    </w:p>
    <w:p w14:paraId="0DB21472" w14:textId="03C7209A" w:rsidR="0048193C" w:rsidRDefault="0048193C" w:rsidP="00877DE3">
      <w:pPr>
        <w:rPr>
          <w:rFonts w:ascii="Trebuchet MS" w:eastAsia="Times" w:hAnsi="Trebuchet MS" w:cs="Circular Pro Book"/>
          <w:b/>
          <w:sz w:val="20"/>
          <w:szCs w:val="20"/>
        </w:rPr>
      </w:pPr>
    </w:p>
    <w:p w14:paraId="093A567E" w14:textId="77777777" w:rsidR="0048193C" w:rsidRPr="0071532B" w:rsidRDefault="0048193C" w:rsidP="00877DE3">
      <w:pPr>
        <w:rPr>
          <w:rFonts w:ascii="Trebuchet MS" w:eastAsia="Times" w:hAnsi="Trebuchet MS" w:cs="Circular Pro Book"/>
          <w:b/>
          <w:sz w:val="20"/>
          <w:szCs w:val="20"/>
        </w:rPr>
      </w:pPr>
    </w:p>
    <w:p w14:paraId="628208E2" w14:textId="77777777" w:rsidR="00877DE3" w:rsidRPr="0048193C" w:rsidRDefault="00877DE3" w:rsidP="00877DE3">
      <w:pPr>
        <w:rPr>
          <w:rFonts w:ascii="Trebuchet MS" w:eastAsia="Times" w:hAnsi="Trebuchet MS" w:cs="Circular Pro Book"/>
          <w:b/>
          <w:sz w:val="22"/>
          <w:szCs w:val="22"/>
        </w:rPr>
      </w:pPr>
      <w:r w:rsidRPr="0048193C">
        <w:rPr>
          <w:rFonts w:ascii="Trebuchet MS" w:eastAsia="Times" w:hAnsi="Trebuchet MS" w:cs="Circular Pro Book"/>
          <w:b/>
          <w:sz w:val="22"/>
          <w:szCs w:val="22"/>
        </w:rPr>
        <w:t>Section C - Course Aims</w:t>
      </w:r>
    </w:p>
    <w:p w14:paraId="319BA676" w14:textId="77777777" w:rsidR="00877DE3" w:rsidRPr="0071532B" w:rsidRDefault="00877DE3" w:rsidP="00877DE3">
      <w:pPr>
        <w:rPr>
          <w:rFonts w:ascii="Trebuchet MS" w:eastAsia="Times" w:hAnsi="Trebuchet MS" w:cs="Circular Pro Book"/>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77DE3" w:rsidRPr="0071532B" w14:paraId="7AE2E294" w14:textId="77777777" w:rsidTr="0057015B">
        <w:trPr>
          <w:trHeight w:val="64"/>
        </w:trPr>
        <w:tc>
          <w:tcPr>
            <w:tcW w:w="5000" w:type="pct"/>
            <w:shd w:val="clear" w:color="auto" w:fill="auto"/>
          </w:tcPr>
          <w:p w14:paraId="0D153DFF" w14:textId="77777777" w:rsidR="0079798A" w:rsidRPr="0071532B" w:rsidRDefault="0079798A" w:rsidP="0079798A">
            <w:pPr>
              <w:rPr>
                <w:rFonts w:ascii="Trebuchet MS" w:hAnsi="Trebuchet MS" w:cs="Circular Pro Book"/>
                <w:sz w:val="20"/>
                <w:szCs w:val="20"/>
                <w:lang w:eastAsia="en-US"/>
              </w:rPr>
            </w:pPr>
          </w:p>
          <w:p w14:paraId="5A9BAFF0" w14:textId="77777777" w:rsidR="007A50A6" w:rsidRPr="0048193C" w:rsidRDefault="004746F5" w:rsidP="004746F5">
            <w:pPr>
              <w:rPr>
                <w:rFonts w:ascii="Trebuchet MS" w:hAnsi="Trebuchet MS" w:cs="Circular Pro Book"/>
                <w:bCs/>
                <w:sz w:val="22"/>
                <w:szCs w:val="22"/>
                <w:lang w:eastAsia="en-US"/>
              </w:rPr>
            </w:pPr>
            <w:r w:rsidRPr="0048193C">
              <w:rPr>
                <w:rFonts w:ascii="Trebuchet MS" w:hAnsi="Trebuchet MS" w:cs="Circular Pro Book"/>
                <w:bCs/>
                <w:sz w:val="22"/>
                <w:szCs w:val="22"/>
                <w:lang w:eastAsia="en-US"/>
              </w:rPr>
              <w:t xml:space="preserve">The programme aims to help students plan, develop and launch sustainable new ventures in the creative industries. With a focus on student-led projects, the course guides them through innovation and prototyping processes to find and create bespoke business models for new audiences. Additionally, students will examine a range of case studies from across the creative industries and learn best practices for running and scaling their small businesses.  </w:t>
            </w:r>
          </w:p>
          <w:p w14:paraId="62A93668" w14:textId="77777777" w:rsidR="007A50A6" w:rsidRPr="0048193C" w:rsidRDefault="007A50A6" w:rsidP="004746F5">
            <w:pPr>
              <w:rPr>
                <w:rFonts w:ascii="Trebuchet MS" w:hAnsi="Trebuchet MS" w:cs="Circular Pro Book"/>
                <w:sz w:val="22"/>
                <w:szCs w:val="22"/>
                <w:lang w:eastAsia="en-US"/>
              </w:rPr>
            </w:pPr>
          </w:p>
          <w:p w14:paraId="10540141" w14:textId="21B97423" w:rsidR="004746F5" w:rsidRPr="0048193C" w:rsidRDefault="004746F5" w:rsidP="004746F5">
            <w:pPr>
              <w:rPr>
                <w:rFonts w:ascii="Trebuchet MS" w:hAnsi="Trebuchet MS" w:cs="Circular Pro Book"/>
                <w:bCs/>
                <w:sz w:val="22"/>
                <w:szCs w:val="22"/>
                <w:lang w:eastAsia="en-US"/>
              </w:rPr>
            </w:pPr>
            <w:r w:rsidRPr="0048193C">
              <w:rPr>
                <w:rFonts w:ascii="Trebuchet MS" w:hAnsi="Trebuchet MS" w:cs="Circular Pro Book"/>
                <w:sz w:val="22"/>
                <w:szCs w:val="22"/>
                <w:lang w:eastAsia="en-US"/>
              </w:rPr>
              <w:t>The programme aims to:</w:t>
            </w:r>
          </w:p>
          <w:p w14:paraId="01C0E685" w14:textId="77777777" w:rsidR="004746F5" w:rsidRPr="0048193C" w:rsidRDefault="004746F5" w:rsidP="004746F5">
            <w:pPr>
              <w:rPr>
                <w:rFonts w:ascii="Trebuchet MS" w:hAnsi="Trebuchet MS" w:cs="Circular Pro Book"/>
                <w:sz w:val="22"/>
                <w:szCs w:val="22"/>
                <w:lang w:eastAsia="en-US"/>
              </w:rPr>
            </w:pPr>
          </w:p>
          <w:p w14:paraId="60582FDE" w14:textId="4D38C545" w:rsidR="004746F5" w:rsidRPr="0048193C" w:rsidRDefault="004746F5" w:rsidP="004746F5">
            <w:pPr>
              <w:numPr>
                <w:ilvl w:val="0"/>
                <w:numId w:val="10"/>
              </w:numPr>
              <w:rPr>
                <w:rFonts w:ascii="Trebuchet MS" w:hAnsi="Trebuchet MS" w:cs="Circular Pro Book"/>
                <w:sz w:val="22"/>
                <w:szCs w:val="22"/>
                <w:lang w:eastAsia="en-US"/>
              </w:rPr>
            </w:pPr>
            <w:r w:rsidRPr="0048193C">
              <w:rPr>
                <w:rFonts w:ascii="Trebuchet MS" w:hAnsi="Trebuchet MS" w:cs="Circular Pro Book"/>
                <w:sz w:val="22"/>
                <w:szCs w:val="22"/>
                <w:lang w:eastAsia="en-US"/>
              </w:rPr>
              <w:t>Develop critical abilities, specialist knowledge and practical skills for the development of new creative enterprises;</w:t>
            </w:r>
          </w:p>
          <w:p w14:paraId="26EF811C" w14:textId="77777777" w:rsidR="007A50A6" w:rsidRPr="0048193C" w:rsidRDefault="007A50A6" w:rsidP="007A50A6">
            <w:pPr>
              <w:rPr>
                <w:rFonts w:ascii="Trebuchet MS" w:hAnsi="Trebuchet MS" w:cs="Circular Pro Book"/>
                <w:sz w:val="22"/>
                <w:szCs w:val="22"/>
                <w:lang w:eastAsia="en-US"/>
              </w:rPr>
            </w:pPr>
          </w:p>
          <w:p w14:paraId="3231304B" w14:textId="60AB4E80" w:rsidR="004746F5" w:rsidRPr="0048193C" w:rsidRDefault="004746F5" w:rsidP="004746F5">
            <w:pPr>
              <w:numPr>
                <w:ilvl w:val="0"/>
                <w:numId w:val="10"/>
              </w:numPr>
              <w:rPr>
                <w:rFonts w:ascii="Trebuchet MS" w:hAnsi="Trebuchet MS" w:cs="Circular Pro Book"/>
                <w:sz w:val="22"/>
                <w:szCs w:val="22"/>
                <w:lang w:eastAsia="en-US"/>
              </w:rPr>
            </w:pPr>
            <w:r w:rsidRPr="0048193C">
              <w:rPr>
                <w:rFonts w:ascii="Trebuchet MS" w:hAnsi="Trebuchet MS" w:cs="Circular Pro Book"/>
                <w:sz w:val="22"/>
                <w:szCs w:val="22"/>
                <w:lang w:eastAsia="en-US"/>
              </w:rPr>
              <w:t>Expand and manage different stakeholder relationships within relevant professional and creative communities;</w:t>
            </w:r>
          </w:p>
          <w:p w14:paraId="73C4D1A3" w14:textId="77777777" w:rsidR="007A50A6" w:rsidRPr="0048193C" w:rsidRDefault="007A50A6" w:rsidP="007A50A6">
            <w:pPr>
              <w:rPr>
                <w:rFonts w:ascii="Trebuchet MS" w:hAnsi="Trebuchet MS" w:cs="Circular Pro Book"/>
                <w:sz w:val="22"/>
                <w:szCs w:val="22"/>
                <w:lang w:eastAsia="en-US"/>
              </w:rPr>
            </w:pPr>
          </w:p>
          <w:p w14:paraId="24167328" w14:textId="1CF81185" w:rsidR="004746F5" w:rsidRPr="0048193C" w:rsidRDefault="004746F5" w:rsidP="004746F5">
            <w:pPr>
              <w:numPr>
                <w:ilvl w:val="0"/>
                <w:numId w:val="10"/>
              </w:numPr>
              <w:rPr>
                <w:rFonts w:ascii="Trebuchet MS" w:hAnsi="Trebuchet MS" w:cs="Circular Pro Book"/>
                <w:sz w:val="22"/>
                <w:szCs w:val="22"/>
                <w:lang w:eastAsia="en-US"/>
              </w:rPr>
            </w:pPr>
            <w:r w:rsidRPr="0048193C">
              <w:rPr>
                <w:rFonts w:ascii="Trebuchet MS" w:hAnsi="Trebuchet MS" w:cs="Circular Pro Book"/>
                <w:sz w:val="22"/>
                <w:szCs w:val="22"/>
                <w:lang w:eastAsia="en-US"/>
              </w:rPr>
              <w:t>Propose, manage and deliver a major body of work drawing from independent inquiry and experimentation, and generates new academic, commercial and professional insights;</w:t>
            </w:r>
          </w:p>
          <w:p w14:paraId="1C4EFACB" w14:textId="77777777" w:rsidR="007A50A6" w:rsidRPr="0048193C" w:rsidRDefault="007A50A6" w:rsidP="007A50A6">
            <w:pPr>
              <w:rPr>
                <w:rFonts w:ascii="Trebuchet MS" w:hAnsi="Trebuchet MS" w:cs="Circular Pro Book"/>
                <w:sz w:val="22"/>
                <w:szCs w:val="22"/>
                <w:lang w:eastAsia="en-US"/>
              </w:rPr>
            </w:pPr>
          </w:p>
          <w:p w14:paraId="0C4C8B11" w14:textId="35C687A8" w:rsidR="004746F5" w:rsidRPr="0048193C" w:rsidRDefault="004746F5" w:rsidP="004746F5">
            <w:pPr>
              <w:numPr>
                <w:ilvl w:val="0"/>
                <w:numId w:val="10"/>
              </w:numPr>
              <w:rPr>
                <w:rFonts w:ascii="Trebuchet MS" w:hAnsi="Trebuchet MS" w:cs="Circular Pro Book"/>
                <w:sz w:val="22"/>
                <w:szCs w:val="22"/>
                <w:lang w:eastAsia="en-US"/>
              </w:rPr>
            </w:pPr>
            <w:r w:rsidRPr="0048193C">
              <w:rPr>
                <w:rFonts w:ascii="Trebuchet MS" w:hAnsi="Trebuchet MS" w:cs="Circular Pro Book"/>
                <w:sz w:val="22"/>
                <w:szCs w:val="22"/>
                <w:lang w:eastAsia="en-US"/>
              </w:rPr>
              <w:t xml:space="preserve">Prepare students for careers as founders in creative start-ups, leadership roles within creative industries organisations, and for further research within industry or academic settings. </w:t>
            </w:r>
          </w:p>
          <w:p w14:paraId="0138CB7B" w14:textId="77777777" w:rsidR="00877DE3" w:rsidRPr="0071532B" w:rsidRDefault="00877DE3" w:rsidP="0057015B">
            <w:pPr>
              <w:rPr>
                <w:rFonts w:ascii="Trebuchet MS" w:eastAsia="Times" w:hAnsi="Trebuchet MS" w:cs="Circular Pro Book"/>
                <w:sz w:val="20"/>
                <w:szCs w:val="20"/>
              </w:rPr>
            </w:pPr>
          </w:p>
        </w:tc>
      </w:tr>
    </w:tbl>
    <w:p w14:paraId="6D1B511C" w14:textId="77777777" w:rsidR="00877DE3" w:rsidRPr="0071532B" w:rsidRDefault="00877DE3" w:rsidP="00877DE3">
      <w:pPr>
        <w:rPr>
          <w:rFonts w:ascii="Trebuchet MS" w:hAnsi="Trebuchet MS" w:cs="Circular Pro Book"/>
          <w:b/>
          <w:sz w:val="20"/>
          <w:szCs w:val="20"/>
          <w:lang w:eastAsia="en-US"/>
        </w:rPr>
      </w:pPr>
    </w:p>
    <w:p w14:paraId="4C03829A" w14:textId="77777777" w:rsidR="00877DE3" w:rsidRPr="0071532B" w:rsidRDefault="00877DE3" w:rsidP="00877DE3">
      <w:pPr>
        <w:rPr>
          <w:rFonts w:ascii="Trebuchet MS" w:hAnsi="Trebuchet MS" w:cs="Circular Pro Book"/>
          <w:b/>
          <w:sz w:val="20"/>
          <w:szCs w:val="20"/>
          <w:lang w:eastAsia="en-US"/>
        </w:rPr>
      </w:pPr>
    </w:p>
    <w:p w14:paraId="1260CB41" w14:textId="77777777" w:rsidR="004D402E" w:rsidRDefault="004D402E">
      <w:pPr>
        <w:spacing w:after="160" w:line="259" w:lineRule="auto"/>
        <w:rPr>
          <w:rFonts w:ascii="Trebuchet MS" w:hAnsi="Trebuchet MS" w:cs="Circular Pro Book"/>
          <w:b/>
          <w:sz w:val="20"/>
          <w:szCs w:val="20"/>
          <w:lang w:eastAsia="en-US"/>
        </w:rPr>
      </w:pPr>
      <w:r>
        <w:rPr>
          <w:rFonts w:ascii="Trebuchet MS" w:hAnsi="Trebuchet MS" w:cs="Circular Pro Book"/>
          <w:b/>
          <w:sz w:val="20"/>
          <w:szCs w:val="20"/>
          <w:lang w:eastAsia="en-US"/>
        </w:rPr>
        <w:br w:type="page"/>
      </w:r>
    </w:p>
    <w:p w14:paraId="3DB62949" w14:textId="6CB261DA" w:rsidR="00877DE3" w:rsidRPr="0071532B" w:rsidRDefault="00877DE3" w:rsidP="00877DE3">
      <w:pPr>
        <w:rPr>
          <w:rFonts w:ascii="Trebuchet MS" w:hAnsi="Trebuchet MS" w:cs="Circular Pro Book"/>
          <w:b/>
          <w:sz w:val="20"/>
          <w:szCs w:val="20"/>
          <w:lang w:eastAsia="en-US"/>
        </w:rPr>
      </w:pPr>
      <w:r w:rsidRPr="0071532B">
        <w:rPr>
          <w:rFonts w:ascii="Trebuchet MS" w:hAnsi="Trebuchet MS" w:cs="Circular Pro Book"/>
          <w:b/>
          <w:sz w:val="20"/>
          <w:szCs w:val="20"/>
          <w:lang w:eastAsia="en-US"/>
        </w:rPr>
        <w:lastRenderedPageBreak/>
        <w:t>Section D - Course Outcomes</w:t>
      </w:r>
    </w:p>
    <w:p w14:paraId="105A991C" w14:textId="77777777" w:rsidR="00877DE3" w:rsidRPr="0071532B" w:rsidRDefault="00877DE3" w:rsidP="00877DE3">
      <w:pPr>
        <w:rPr>
          <w:rFonts w:ascii="Trebuchet MS" w:hAnsi="Trebuchet MS" w:cs="Circular Pro Book"/>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77DE3" w:rsidRPr="0071532B" w14:paraId="153CF023" w14:textId="77777777" w:rsidTr="0057015B">
        <w:trPr>
          <w:trHeight w:val="64"/>
        </w:trPr>
        <w:tc>
          <w:tcPr>
            <w:tcW w:w="5000" w:type="pct"/>
            <w:shd w:val="clear" w:color="auto" w:fill="auto"/>
          </w:tcPr>
          <w:p w14:paraId="7EB07480" w14:textId="738219F2" w:rsidR="00877DE3" w:rsidRDefault="00877DE3" w:rsidP="0057015B">
            <w:pPr>
              <w:rPr>
                <w:rFonts w:ascii="Trebuchet MS" w:hAnsi="Trebuchet MS" w:cs="Circular Pro Book"/>
                <w:sz w:val="20"/>
                <w:szCs w:val="20"/>
                <w:lang w:eastAsia="en-US"/>
              </w:rPr>
            </w:pPr>
          </w:p>
          <w:p w14:paraId="2CC9F257" w14:textId="77777777" w:rsidR="00C00420" w:rsidRPr="002A6E5D" w:rsidRDefault="00C00420" w:rsidP="00C00420">
            <w:pPr>
              <w:pStyle w:val="Heading3"/>
              <w:rPr>
                <w:rFonts w:ascii="Trebuchet MS" w:hAnsi="Trebuchet MS"/>
                <w:u w:val="none"/>
              </w:rPr>
            </w:pPr>
            <w:bookmarkStart w:id="0" w:name="_Toc14262747"/>
            <w:bookmarkStart w:id="1" w:name="_Toc40428237"/>
            <w:r w:rsidRPr="002A6E5D">
              <w:rPr>
                <w:rFonts w:ascii="Trebuchet MS" w:hAnsi="Trebuchet MS"/>
                <w:u w:val="none"/>
              </w:rPr>
              <w:t>Programme Learning Outcomes</w:t>
            </w:r>
            <w:bookmarkEnd w:id="0"/>
            <w:bookmarkEnd w:id="1"/>
          </w:p>
          <w:p w14:paraId="063D7C2E" w14:textId="24F3755F" w:rsidR="00877DE3" w:rsidRPr="00C00420" w:rsidRDefault="00877DE3" w:rsidP="0057015B">
            <w:pPr>
              <w:rPr>
                <w:rFonts w:ascii="Trebuchet MS" w:hAnsi="Trebuchet MS" w:cs="Circular Pro Book"/>
                <w:sz w:val="22"/>
                <w:szCs w:val="22"/>
                <w:lang w:eastAsia="en-US"/>
              </w:rPr>
            </w:pPr>
            <w:r w:rsidRPr="00C00420">
              <w:rPr>
                <w:rFonts w:ascii="Trebuchet MS" w:hAnsi="Trebuchet MS" w:cs="Circular Pro Book"/>
                <w:sz w:val="22"/>
                <w:szCs w:val="22"/>
                <w:lang w:eastAsia="en-US"/>
              </w:rPr>
              <w:t>Upon successful completion of the course students are able to:</w:t>
            </w:r>
          </w:p>
          <w:p w14:paraId="7FE7F018" w14:textId="77777777" w:rsidR="007A50A6" w:rsidRPr="0071532B" w:rsidRDefault="007A50A6" w:rsidP="007A50A6">
            <w:pPr>
              <w:rPr>
                <w:rFonts w:ascii="Trebuchet MS" w:hAnsi="Trebuchet MS" w:cs="Circular Pro Book"/>
                <w:b/>
                <w:sz w:val="20"/>
                <w:szCs w:val="2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7163"/>
            </w:tblGrid>
            <w:tr w:rsidR="00051E1C" w:rsidRPr="0071532B" w14:paraId="273461DE" w14:textId="77777777" w:rsidTr="00505F9C">
              <w:trPr>
                <w:trHeight w:val="548"/>
                <w:jc w:val="center"/>
              </w:trPr>
              <w:tc>
                <w:tcPr>
                  <w:tcW w:w="8139" w:type="dxa"/>
                  <w:gridSpan w:val="2"/>
                  <w:shd w:val="clear" w:color="auto" w:fill="000000" w:themeFill="text1"/>
                  <w:vAlign w:val="center"/>
                </w:tcPr>
                <w:p w14:paraId="7B05C3C5" w14:textId="33B2D773" w:rsidR="00051E1C" w:rsidRPr="0071532B" w:rsidRDefault="00051E1C" w:rsidP="00324AD0">
                  <w:pPr>
                    <w:jc w:val="both"/>
                    <w:rPr>
                      <w:rFonts w:ascii="Trebuchet MS" w:hAnsi="Trebuchet MS" w:cs="Circular Pro Book"/>
                      <w:sz w:val="20"/>
                      <w:szCs w:val="20"/>
                      <w:lang w:eastAsia="en-US"/>
                    </w:rPr>
                  </w:pPr>
                  <w:r w:rsidRPr="34268DCC">
                    <w:rPr>
                      <w:rFonts w:ascii="Trebuchet MS" w:eastAsia="Trebuchet MS" w:hAnsi="Trebuchet MS" w:cs="Trebuchet MS"/>
                      <w:b/>
                      <w:bCs/>
                      <w:sz w:val="20"/>
                      <w:szCs w:val="20"/>
                    </w:rPr>
                    <w:t>Knowledge &amp; Understanding</w:t>
                  </w:r>
                </w:p>
              </w:tc>
            </w:tr>
            <w:tr w:rsidR="00051E1C" w:rsidRPr="0071532B" w14:paraId="3E5AC153" w14:textId="77777777" w:rsidTr="00385325">
              <w:trPr>
                <w:trHeight w:val="702"/>
                <w:jc w:val="center"/>
              </w:trPr>
              <w:tc>
                <w:tcPr>
                  <w:tcW w:w="976" w:type="dxa"/>
                  <w:shd w:val="clear" w:color="auto" w:fill="D9D9D9" w:themeFill="background1" w:themeFillShade="D9"/>
                  <w:vAlign w:val="center"/>
                </w:tcPr>
                <w:p w14:paraId="51BE26DE" w14:textId="4E3103D0" w:rsidR="00051E1C" w:rsidRPr="0071532B" w:rsidRDefault="00051E1C" w:rsidP="00324AD0">
                  <w:pPr>
                    <w:jc w:val="center"/>
                    <w:rPr>
                      <w:rFonts w:ascii="Trebuchet MS" w:hAnsi="Trebuchet MS" w:cs="Circular Pro Book"/>
                      <w:b/>
                      <w:sz w:val="20"/>
                      <w:szCs w:val="20"/>
                      <w:lang w:eastAsia="en-US"/>
                    </w:rPr>
                  </w:pPr>
                  <w:r>
                    <w:rPr>
                      <w:rFonts w:ascii="Trebuchet MS" w:hAnsi="Trebuchet MS" w:cs="Circular Pro Book"/>
                      <w:b/>
                      <w:sz w:val="20"/>
                      <w:szCs w:val="20"/>
                      <w:lang w:eastAsia="en-US"/>
                    </w:rPr>
                    <w:t>KU</w:t>
                  </w:r>
                  <w:r w:rsidRPr="0071532B">
                    <w:rPr>
                      <w:rFonts w:ascii="Trebuchet MS" w:hAnsi="Trebuchet MS" w:cs="Circular Pro Book"/>
                      <w:b/>
                      <w:sz w:val="20"/>
                      <w:szCs w:val="20"/>
                      <w:lang w:eastAsia="en-US"/>
                    </w:rPr>
                    <w:t>1</w:t>
                  </w:r>
                </w:p>
              </w:tc>
              <w:tc>
                <w:tcPr>
                  <w:tcW w:w="7163" w:type="dxa"/>
                  <w:shd w:val="clear" w:color="auto" w:fill="auto"/>
                  <w:vAlign w:val="center"/>
                </w:tcPr>
                <w:p w14:paraId="06E5F0FD" w14:textId="77777777" w:rsidR="00051E1C" w:rsidRPr="0071532B" w:rsidRDefault="00051E1C" w:rsidP="00324AD0">
                  <w:pPr>
                    <w:jc w:val="both"/>
                    <w:rPr>
                      <w:rFonts w:ascii="Trebuchet MS" w:hAnsi="Trebuchet MS" w:cs="Circular Pro Book"/>
                      <w:sz w:val="20"/>
                      <w:szCs w:val="20"/>
                      <w:lang w:eastAsia="en-US"/>
                    </w:rPr>
                  </w:pPr>
                  <w:r w:rsidRPr="0071532B">
                    <w:rPr>
                      <w:rFonts w:ascii="Trebuchet MS" w:hAnsi="Trebuchet MS" w:cs="Circular Pro Book"/>
                      <w:sz w:val="20"/>
                      <w:szCs w:val="20"/>
                      <w:lang w:eastAsia="en-US"/>
                    </w:rPr>
                    <w:t>Develop a critical understanding of product and business development processes;</w:t>
                  </w:r>
                </w:p>
              </w:tc>
            </w:tr>
            <w:tr w:rsidR="00051E1C" w:rsidRPr="0071532B" w14:paraId="580325E3" w14:textId="77777777" w:rsidTr="00385325">
              <w:trPr>
                <w:trHeight w:val="674"/>
                <w:jc w:val="center"/>
              </w:trPr>
              <w:tc>
                <w:tcPr>
                  <w:tcW w:w="976" w:type="dxa"/>
                  <w:shd w:val="clear" w:color="auto" w:fill="D9D9D9" w:themeFill="background1" w:themeFillShade="D9"/>
                  <w:vAlign w:val="center"/>
                </w:tcPr>
                <w:p w14:paraId="3AB75575" w14:textId="547062BE" w:rsidR="00051E1C" w:rsidRPr="0071532B" w:rsidRDefault="00051E1C" w:rsidP="00324AD0">
                  <w:pPr>
                    <w:jc w:val="center"/>
                    <w:rPr>
                      <w:rFonts w:ascii="Trebuchet MS" w:hAnsi="Trebuchet MS" w:cs="Circular Pro Book"/>
                      <w:b/>
                      <w:sz w:val="20"/>
                      <w:szCs w:val="20"/>
                      <w:lang w:eastAsia="en-US"/>
                    </w:rPr>
                  </w:pPr>
                  <w:r>
                    <w:rPr>
                      <w:rFonts w:ascii="Trebuchet MS" w:hAnsi="Trebuchet MS" w:cs="Circular Pro Book"/>
                      <w:b/>
                      <w:sz w:val="20"/>
                      <w:szCs w:val="20"/>
                      <w:lang w:eastAsia="en-US"/>
                    </w:rPr>
                    <w:t>KU</w:t>
                  </w:r>
                  <w:r w:rsidRPr="0071532B">
                    <w:rPr>
                      <w:rFonts w:ascii="Trebuchet MS" w:hAnsi="Trebuchet MS" w:cs="Circular Pro Book"/>
                      <w:b/>
                      <w:sz w:val="20"/>
                      <w:szCs w:val="20"/>
                      <w:lang w:eastAsia="en-US"/>
                    </w:rPr>
                    <w:t>2</w:t>
                  </w:r>
                </w:p>
              </w:tc>
              <w:tc>
                <w:tcPr>
                  <w:tcW w:w="7163" w:type="dxa"/>
                  <w:shd w:val="clear" w:color="auto" w:fill="auto"/>
                  <w:vAlign w:val="center"/>
                </w:tcPr>
                <w:p w14:paraId="26564E36" w14:textId="77777777" w:rsidR="00051E1C" w:rsidRPr="0071532B" w:rsidRDefault="00051E1C" w:rsidP="00324AD0">
                  <w:pPr>
                    <w:jc w:val="both"/>
                    <w:rPr>
                      <w:rFonts w:ascii="Trebuchet MS" w:hAnsi="Trebuchet MS" w:cs="Circular Pro Book"/>
                      <w:sz w:val="20"/>
                      <w:szCs w:val="20"/>
                      <w:lang w:eastAsia="en-US"/>
                    </w:rPr>
                  </w:pPr>
                  <w:r w:rsidRPr="0071532B">
                    <w:rPr>
                      <w:rFonts w:ascii="Trebuchet MS" w:hAnsi="Trebuchet MS" w:cs="Circular Pro Book"/>
                      <w:sz w:val="20"/>
                      <w:szCs w:val="20"/>
                      <w:lang w:eastAsia="en-US"/>
                    </w:rPr>
                    <w:t>Demonstrate a critical understanding of current investment opportunities for creative commercial ventures;</w:t>
                  </w:r>
                </w:p>
              </w:tc>
            </w:tr>
            <w:tr w:rsidR="00051E1C" w:rsidRPr="0071532B" w14:paraId="39F3AE0C" w14:textId="77777777" w:rsidTr="00385325">
              <w:trPr>
                <w:trHeight w:val="674"/>
                <w:jc w:val="center"/>
              </w:trPr>
              <w:tc>
                <w:tcPr>
                  <w:tcW w:w="976" w:type="dxa"/>
                  <w:shd w:val="clear" w:color="auto" w:fill="D9D9D9" w:themeFill="background1" w:themeFillShade="D9"/>
                  <w:vAlign w:val="center"/>
                </w:tcPr>
                <w:p w14:paraId="0BD15F1E" w14:textId="003851D6" w:rsidR="00051E1C" w:rsidRPr="0071532B" w:rsidRDefault="00051E1C" w:rsidP="00324AD0">
                  <w:pPr>
                    <w:jc w:val="center"/>
                    <w:rPr>
                      <w:rFonts w:ascii="Trebuchet MS" w:hAnsi="Trebuchet MS" w:cs="Circular Pro Book"/>
                      <w:b/>
                      <w:sz w:val="20"/>
                      <w:szCs w:val="20"/>
                      <w:lang w:eastAsia="en-US"/>
                    </w:rPr>
                  </w:pPr>
                  <w:r>
                    <w:rPr>
                      <w:rFonts w:ascii="Trebuchet MS" w:hAnsi="Trebuchet MS" w:cs="Circular Pro Book"/>
                      <w:b/>
                      <w:sz w:val="20"/>
                      <w:szCs w:val="20"/>
                      <w:lang w:eastAsia="en-US"/>
                    </w:rPr>
                    <w:t>KU</w:t>
                  </w:r>
                  <w:r w:rsidRPr="0071532B">
                    <w:rPr>
                      <w:rFonts w:ascii="Trebuchet MS" w:hAnsi="Trebuchet MS" w:cs="Circular Pro Book"/>
                      <w:b/>
                      <w:sz w:val="20"/>
                      <w:szCs w:val="20"/>
                      <w:lang w:eastAsia="en-US"/>
                    </w:rPr>
                    <w:t>3</w:t>
                  </w:r>
                </w:p>
              </w:tc>
              <w:tc>
                <w:tcPr>
                  <w:tcW w:w="7163" w:type="dxa"/>
                  <w:shd w:val="clear" w:color="auto" w:fill="auto"/>
                  <w:vAlign w:val="center"/>
                </w:tcPr>
                <w:p w14:paraId="7A3AB9B7" w14:textId="14601D9A" w:rsidR="00051E1C" w:rsidRPr="0071532B" w:rsidRDefault="00051E1C" w:rsidP="00324AD0">
                  <w:pPr>
                    <w:jc w:val="both"/>
                    <w:rPr>
                      <w:rFonts w:ascii="Trebuchet MS" w:hAnsi="Trebuchet MS" w:cs="Circular Pro Book"/>
                      <w:sz w:val="20"/>
                      <w:szCs w:val="20"/>
                      <w:lang w:eastAsia="en-US"/>
                    </w:rPr>
                  </w:pPr>
                  <w:r w:rsidRPr="0071532B">
                    <w:rPr>
                      <w:rFonts w:ascii="Trebuchet MS" w:hAnsi="Trebuchet MS" w:cs="Circular Pro Book"/>
                      <w:sz w:val="20"/>
                      <w:szCs w:val="20"/>
                      <w:lang w:eastAsia="en-US"/>
                    </w:rPr>
                    <w:t>Research, critique and employ relevant theory and practice related to new creative businesses;</w:t>
                  </w:r>
                </w:p>
              </w:tc>
            </w:tr>
            <w:tr w:rsidR="00051E1C" w:rsidRPr="0071532B" w14:paraId="6DCE6E96" w14:textId="77777777" w:rsidTr="00C76791">
              <w:trPr>
                <w:trHeight w:val="548"/>
                <w:jc w:val="center"/>
              </w:trPr>
              <w:tc>
                <w:tcPr>
                  <w:tcW w:w="8139" w:type="dxa"/>
                  <w:gridSpan w:val="2"/>
                  <w:shd w:val="clear" w:color="auto" w:fill="000000" w:themeFill="text1"/>
                  <w:vAlign w:val="center"/>
                </w:tcPr>
                <w:p w14:paraId="1D9B6716" w14:textId="0DE0D68F" w:rsidR="00051E1C" w:rsidRPr="0071532B" w:rsidRDefault="00051E1C" w:rsidP="00324AD0">
                  <w:pPr>
                    <w:jc w:val="both"/>
                    <w:rPr>
                      <w:rFonts w:ascii="Trebuchet MS" w:hAnsi="Trebuchet MS" w:cs="Circular Pro Book"/>
                      <w:sz w:val="20"/>
                      <w:szCs w:val="20"/>
                      <w:lang w:eastAsia="en-US"/>
                    </w:rPr>
                  </w:pPr>
                  <w:r w:rsidRPr="34268DCC">
                    <w:rPr>
                      <w:rFonts w:ascii="Trebuchet MS" w:eastAsia="Trebuchet MS" w:hAnsi="Trebuchet MS" w:cs="Trebuchet MS"/>
                      <w:b/>
                      <w:bCs/>
                      <w:sz w:val="20"/>
                      <w:szCs w:val="20"/>
                    </w:rPr>
                    <w:t>Cognitive Skills</w:t>
                  </w:r>
                </w:p>
              </w:tc>
            </w:tr>
            <w:tr w:rsidR="00051E1C" w:rsidRPr="0071532B" w14:paraId="65ACCD79" w14:textId="77777777" w:rsidTr="00385325">
              <w:trPr>
                <w:trHeight w:val="590"/>
                <w:jc w:val="center"/>
              </w:trPr>
              <w:tc>
                <w:tcPr>
                  <w:tcW w:w="976" w:type="dxa"/>
                  <w:shd w:val="clear" w:color="auto" w:fill="D9D9D9" w:themeFill="background1" w:themeFillShade="D9"/>
                  <w:vAlign w:val="center"/>
                </w:tcPr>
                <w:p w14:paraId="5468D2E8" w14:textId="79272CCE" w:rsidR="00051E1C" w:rsidRPr="0071532B" w:rsidRDefault="00051E1C" w:rsidP="00324AD0">
                  <w:pPr>
                    <w:jc w:val="center"/>
                    <w:rPr>
                      <w:rFonts w:ascii="Trebuchet MS" w:hAnsi="Trebuchet MS" w:cs="Circular Pro Book"/>
                      <w:b/>
                      <w:sz w:val="20"/>
                      <w:szCs w:val="20"/>
                      <w:lang w:eastAsia="en-US"/>
                    </w:rPr>
                  </w:pPr>
                  <w:r>
                    <w:rPr>
                      <w:rFonts w:ascii="Trebuchet MS" w:hAnsi="Trebuchet MS" w:cs="Circular Pro Book"/>
                      <w:b/>
                      <w:sz w:val="20"/>
                      <w:szCs w:val="20"/>
                      <w:lang w:eastAsia="en-US"/>
                    </w:rPr>
                    <w:t>CS1</w:t>
                  </w:r>
                </w:p>
              </w:tc>
              <w:tc>
                <w:tcPr>
                  <w:tcW w:w="7163" w:type="dxa"/>
                  <w:shd w:val="clear" w:color="auto" w:fill="auto"/>
                  <w:vAlign w:val="center"/>
                </w:tcPr>
                <w:p w14:paraId="546FF23C" w14:textId="77777777" w:rsidR="00051E1C" w:rsidRPr="0071532B" w:rsidRDefault="00051E1C" w:rsidP="00324AD0">
                  <w:pPr>
                    <w:jc w:val="both"/>
                    <w:rPr>
                      <w:rFonts w:ascii="Trebuchet MS" w:hAnsi="Trebuchet MS" w:cs="Circular Pro Book"/>
                      <w:b/>
                      <w:bCs/>
                      <w:sz w:val="20"/>
                      <w:szCs w:val="20"/>
                      <w:lang w:eastAsia="en-US"/>
                    </w:rPr>
                  </w:pPr>
                  <w:r w:rsidRPr="0071532B">
                    <w:rPr>
                      <w:rFonts w:ascii="Trebuchet MS" w:hAnsi="Trebuchet MS" w:cs="Circular Pro Book"/>
                      <w:sz w:val="20"/>
                      <w:szCs w:val="20"/>
                      <w:lang w:eastAsia="en-US"/>
                    </w:rPr>
                    <w:t>Critically appraise creative ideas, business strategies and professional practice for commercial ventures;</w:t>
                  </w:r>
                </w:p>
              </w:tc>
            </w:tr>
            <w:tr w:rsidR="00051E1C" w:rsidRPr="0071532B" w14:paraId="1046DBD3" w14:textId="77777777" w:rsidTr="00385325">
              <w:trPr>
                <w:trHeight w:val="534"/>
                <w:jc w:val="center"/>
              </w:trPr>
              <w:tc>
                <w:tcPr>
                  <w:tcW w:w="976" w:type="dxa"/>
                  <w:shd w:val="clear" w:color="auto" w:fill="D9D9D9" w:themeFill="background1" w:themeFillShade="D9"/>
                  <w:vAlign w:val="center"/>
                </w:tcPr>
                <w:p w14:paraId="31538774" w14:textId="5CFF78D3" w:rsidR="00051E1C" w:rsidRPr="0071532B" w:rsidRDefault="00051E1C" w:rsidP="00324AD0">
                  <w:pPr>
                    <w:jc w:val="center"/>
                    <w:rPr>
                      <w:rFonts w:ascii="Trebuchet MS" w:hAnsi="Trebuchet MS" w:cs="Circular Pro Book"/>
                      <w:b/>
                      <w:sz w:val="20"/>
                      <w:szCs w:val="20"/>
                      <w:lang w:eastAsia="en-US"/>
                    </w:rPr>
                  </w:pPr>
                  <w:r>
                    <w:rPr>
                      <w:rFonts w:ascii="Trebuchet MS" w:hAnsi="Trebuchet MS" w:cs="Circular Pro Book"/>
                      <w:b/>
                      <w:sz w:val="20"/>
                      <w:szCs w:val="20"/>
                      <w:lang w:eastAsia="en-US"/>
                    </w:rPr>
                    <w:t>CS2</w:t>
                  </w:r>
                </w:p>
              </w:tc>
              <w:tc>
                <w:tcPr>
                  <w:tcW w:w="7163" w:type="dxa"/>
                  <w:shd w:val="clear" w:color="auto" w:fill="auto"/>
                  <w:vAlign w:val="center"/>
                </w:tcPr>
                <w:p w14:paraId="6C804794" w14:textId="77777777" w:rsidR="00051E1C" w:rsidRPr="0071532B" w:rsidRDefault="00051E1C" w:rsidP="00324AD0">
                  <w:pPr>
                    <w:jc w:val="both"/>
                    <w:rPr>
                      <w:rFonts w:ascii="Trebuchet MS" w:hAnsi="Trebuchet MS" w:cs="Circular Pro Book"/>
                      <w:b/>
                      <w:bCs/>
                      <w:sz w:val="20"/>
                      <w:szCs w:val="20"/>
                      <w:lang w:eastAsia="en-US"/>
                    </w:rPr>
                  </w:pPr>
                  <w:r w:rsidRPr="0071532B">
                    <w:rPr>
                      <w:rFonts w:ascii="Trebuchet MS" w:hAnsi="Trebuchet MS" w:cs="Circular Pro Book"/>
                      <w:sz w:val="20"/>
                      <w:szCs w:val="20"/>
                      <w:lang w:eastAsia="en-US"/>
                    </w:rPr>
                    <w:t>Identify and critically evaluate commercial opportunities;</w:t>
                  </w:r>
                </w:p>
              </w:tc>
            </w:tr>
            <w:tr w:rsidR="00051E1C" w:rsidRPr="0071532B" w14:paraId="4810CD59" w14:textId="77777777" w:rsidTr="00385325">
              <w:trPr>
                <w:trHeight w:val="507"/>
                <w:jc w:val="center"/>
              </w:trPr>
              <w:tc>
                <w:tcPr>
                  <w:tcW w:w="976" w:type="dxa"/>
                  <w:shd w:val="clear" w:color="auto" w:fill="D9D9D9" w:themeFill="background1" w:themeFillShade="D9"/>
                  <w:vAlign w:val="center"/>
                </w:tcPr>
                <w:p w14:paraId="096BE63A" w14:textId="3C5B8269" w:rsidR="00051E1C" w:rsidRPr="0071532B" w:rsidRDefault="00051E1C" w:rsidP="00324AD0">
                  <w:pPr>
                    <w:jc w:val="center"/>
                    <w:rPr>
                      <w:rFonts w:ascii="Trebuchet MS" w:hAnsi="Trebuchet MS" w:cs="Circular Pro Book"/>
                      <w:b/>
                      <w:sz w:val="20"/>
                      <w:szCs w:val="20"/>
                      <w:lang w:eastAsia="en-US"/>
                    </w:rPr>
                  </w:pPr>
                  <w:r>
                    <w:rPr>
                      <w:rFonts w:ascii="Trebuchet MS" w:hAnsi="Trebuchet MS" w:cs="Circular Pro Book"/>
                      <w:b/>
                      <w:sz w:val="20"/>
                      <w:szCs w:val="20"/>
                      <w:lang w:eastAsia="en-US"/>
                    </w:rPr>
                    <w:t>CS3</w:t>
                  </w:r>
                </w:p>
              </w:tc>
              <w:tc>
                <w:tcPr>
                  <w:tcW w:w="7163" w:type="dxa"/>
                  <w:shd w:val="clear" w:color="auto" w:fill="auto"/>
                  <w:vAlign w:val="center"/>
                </w:tcPr>
                <w:p w14:paraId="0B6BF7DF" w14:textId="465C5A3D" w:rsidR="00051E1C" w:rsidRPr="0071532B" w:rsidRDefault="00051E1C" w:rsidP="00324AD0">
                  <w:pPr>
                    <w:jc w:val="both"/>
                    <w:rPr>
                      <w:rFonts w:ascii="Trebuchet MS" w:hAnsi="Trebuchet MS" w:cs="Circular Pro Book"/>
                      <w:b/>
                      <w:bCs/>
                      <w:sz w:val="20"/>
                      <w:szCs w:val="20"/>
                      <w:lang w:eastAsia="en-US"/>
                    </w:rPr>
                  </w:pPr>
                  <w:r w:rsidRPr="0071532B">
                    <w:rPr>
                      <w:rFonts w:ascii="Trebuchet MS" w:hAnsi="Trebuchet MS" w:cs="Circular Pro Book"/>
                      <w:sz w:val="20"/>
                      <w:szCs w:val="20"/>
                      <w:lang w:eastAsia="en-US"/>
                    </w:rPr>
                    <w:t>Apply creativity to the generation and testing of business ideas, models and products.</w:t>
                  </w:r>
                </w:p>
              </w:tc>
            </w:tr>
            <w:tr w:rsidR="00051E1C" w:rsidRPr="0071532B" w14:paraId="5E10647A" w14:textId="77777777" w:rsidTr="00385325">
              <w:trPr>
                <w:trHeight w:val="549"/>
                <w:jc w:val="center"/>
              </w:trPr>
              <w:tc>
                <w:tcPr>
                  <w:tcW w:w="8139" w:type="dxa"/>
                  <w:gridSpan w:val="2"/>
                  <w:shd w:val="clear" w:color="auto" w:fill="000000" w:themeFill="text1"/>
                  <w:vAlign w:val="center"/>
                </w:tcPr>
                <w:p w14:paraId="2ABE3552" w14:textId="56D41B24" w:rsidR="00051E1C" w:rsidRPr="0071532B" w:rsidRDefault="00051E1C" w:rsidP="00324AD0">
                  <w:pPr>
                    <w:jc w:val="both"/>
                    <w:rPr>
                      <w:rFonts w:ascii="Trebuchet MS" w:hAnsi="Trebuchet MS" w:cs="Circular Pro Book"/>
                      <w:sz w:val="20"/>
                      <w:szCs w:val="20"/>
                      <w:lang w:eastAsia="en-US"/>
                    </w:rPr>
                  </w:pPr>
                  <w:r w:rsidRPr="34268DCC">
                    <w:rPr>
                      <w:rFonts w:ascii="Trebuchet MS" w:eastAsia="Trebuchet MS" w:hAnsi="Trebuchet MS" w:cs="Trebuchet MS"/>
                      <w:b/>
                      <w:bCs/>
                      <w:sz w:val="20"/>
                      <w:szCs w:val="20"/>
                    </w:rPr>
                    <w:t>Practical Skills</w:t>
                  </w:r>
                </w:p>
              </w:tc>
            </w:tr>
            <w:tr w:rsidR="00051E1C" w:rsidRPr="0071532B" w14:paraId="70276231" w14:textId="77777777" w:rsidTr="00385325">
              <w:trPr>
                <w:trHeight w:val="521"/>
                <w:jc w:val="center"/>
              </w:trPr>
              <w:tc>
                <w:tcPr>
                  <w:tcW w:w="976" w:type="dxa"/>
                  <w:shd w:val="clear" w:color="auto" w:fill="D9D9D9" w:themeFill="background1" w:themeFillShade="D9"/>
                  <w:vAlign w:val="center"/>
                </w:tcPr>
                <w:p w14:paraId="47A2B708" w14:textId="1E47C86B" w:rsidR="00051E1C" w:rsidRPr="0071532B" w:rsidRDefault="00051E1C" w:rsidP="00324AD0">
                  <w:pPr>
                    <w:jc w:val="center"/>
                    <w:rPr>
                      <w:rFonts w:ascii="Trebuchet MS" w:hAnsi="Trebuchet MS" w:cs="Circular Pro Book"/>
                      <w:b/>
                      <w:sz w:val="20"/>
                      <w:szCs w:val="20"/>
                      <w:lang w:eastAsia="en-US"/>
                    </w:rPr>
                  </w:pPr>
                  <w:r>
                    <w:rPr>
                      <w:rFonts w:ascii="Trebuchet MS" w:hAnsi="Trebuchet MS" w:cs="Circular Pro Book"/>
                      <w:b/>
                      <w:sz w:val="20"/>
                      <w:szCs w:val="20"/>
                      <w:lang w:eastAsia="en-US"/>
                    </w:rPr>
                    <w:t>PS</w:t>
                  </w:r>
                  <w:r w:rsidR="00CE16C8">
                    <w:rPr>
                      <w:rFonts w:ascii="Trebuchet MS" w:hAnsi="Trebuchet MS" w:cs="Circular Pro Book"/>
                      <w:b/>
                      <w:sz w:val="20"/>
                      <w:szCs w:val="20"/>
                      <w:lang w:eastAsia="en-US"/>
                    </w:rPr>
                    <w:t>1</w:t>
                  </w:r>
                </w:p>
              </w:tc>
              <w:tc>
                <w:tcPr>
                  <w:tcW w:w="7163" w:type="dxa"/>
                  <w:shd w:val="clear" w:color="auto" w:fill="auto"/>
                  <w:vAlign w:val="center"/>
                </w:tcPr>
                <w:p w14:paraId="485496BB" w14:textId="77777777" w:rsidR="00051E1C" w:rsidRPr="0071532B" w:rsidRDefault="00051E1C" w:rsidP="00324AD0">
                  <w:pPr>
                    <w:jc w:val="both"/>
                    <w:rPr>
                      <w:rFonts w:ascii="Trebuchet MS" w:hAnsi="Trebuchet MS" w:cs="Circular Pro Book"/>
                      <w:b/>
                      <w:bCs/>
                      <w:sz w:val="20"/>
                      <w:szCs w:val="20"/>
                      <w:lang w:eastAsia="en-US"/>
                    </w:rPr>
                  </w:pPr>
                  <w:r w:rsidRPr="0071532B">
                    <w:rPr>
                      <w:rFonts w:ascii="Trebuchet MS" w:hAnsi="Trebuchet MS" w:cs="Circular Pro Book"/>
                      <w:sz w:val="20"/>
                      <w:szCs w:val="20"/>
                      <w:lang w:eastAsia="en-US"/>
                    </w:rPr>
                    <w:t>Iteratively test creative business and product ideas;</w:t>
                  </w:r>
                </w:p>
              </w:tc>
            </w:tr>
            <w:tr w:rsidR="00051E1C" w:rsidRPr="0071532B" w14:paraId="1D001C4E" w14:textId="77777777" w:rsidTr="00051E1C">
              <w:trPr>
                <w:trHeight w:val="577"/>
                <w:jc w:val="center"/>
              </w:trPr>
              <w:tc>
                <w:tcPr>
                  <w:tcW w:w="976" w:type="dxa"/>
                  <w:shd w:val="clear" w:color="auto" w:fill="D9D9D9" w:themeFill="background1" w:themeFillShade="D9"/>
                  <w:vAlign w:val="center"/>
                </w:tcPr>
                <w:p w14:paraId="31EEDEF9" w14:textId="39F16867" w:rsidR="00051E1C" w:rsidRPr="0071532B" w:rsidRDefault="00051E1C" w:rsidP="00324AD0">
                  <w:pPr>
                    <w:jc w:val="center"/>
                    <w:rPr>
                      <w:rFonts w:ascii="Trebuchet MS" w:hAnsi="Trebuchet MS" w:cs="Circular Pro Book"/>
                      <w:b/>
                      <w:sz w:val="20"/>
                      <w:szCs w:val="20"/>
                      <w:lang w:eastAsia="en-US"/>
                    </w:rPr>
                  </w:pPr>
                  <w:r>
                    <w:rPr>
                      <w:rFonts w:ascii="Trebuchet MS" w:hAnsi="Trebuchet MS" w:cs="Circular Pro Book"/>
                      <w:b/>
                      <w:sz w:val="20"/>
                      <w:szCs w:val="20"/>
                      <w:lang w:eastAsia="en-US"/>
                    </w:rPr>
                    <w:t>PS</w:t>
                  </w:r>
                  <w:r w:rsidR="00CE16C8">
                    <w:rPr>
                      <w:rFonts w:ascii="Trebuchet MS" w:hAnsi="Trebuchet MS" w:cs="Circular Pro Book"/>
                      <w:b/>
                      <w:sz w:val="20"/>
                      <w:szCs w:val="20"/>
                      <w:lang w:eastAsia="en-US"/>
                    </w:rPr>
                    <w:t>2</w:t>
                  </w:r>
                </w:p>
              </w:tc>
              <w:tc>
                <w:tcPr>
                  <w:tcW w:w="7163" w:type="dxa"/>
                  <w:shd w:val="clear" w:color="auto" w:fill="auto"/>
                  <w:vAlign w:val="center"/>
                </w:tcPr>
                <w:p w14:paraId="33ECC2F6" w14:textId="77777777" w:rsidR="00051E1C" w:rsidRPr="0071532B" w:rsidRDefault="00051E1C" w:rsidP="00324AD0">
                  <w:pPr>
                    <w:jc w:val="both"/>
                    <w:rPr>
                      <w:rFonts w:ascii="Trebuchet MS" w:hAnsi="Trebuchet MS" w:cs="Circular Pro Book"/>
                      <w:b/>
                      <w:bCs/>
                      <w:sz w:val="20"/>
                      <w:szCs w:val="20"/>
                      <w:lang w:eastAsia="en-US"/>
                    </w:rPr>
                  </w:pPr>
                  <w:r w:rsidRPr="0071532B">
                    <w:rPr>
                      <w:rFonts w:ascii="Trebuchet MS" w:hAnsi="Trebuchet MS" w:cs="Circular Pro Book"/>
                      <w:sz w:val="20"/>
                      <w:szCs w:val="20"/>
                      <w:lang w:eastAsia="en-US"/>
                    </w:rPr>
                    <w:t>Produce a professional business plan underscored by financial and commercial research, with mentor input and personal evaluation;</w:t>
                  </w:r>
                </w:p>
              </w:tc>
            </w:tr>
            <w:tr w:rsidR="00051E1C" w:rsidRPr="0071532B" w14:paraId="00233111" w14:textId="77777777" w:rsidTr="00051E1C">
              <w:trPr>
                <w:trHeight w:val="549"/>
                <w:jc w:val="center"/>
              </w:trPr>
              <w:tc>
                <w:tcPr>
                  <w:tcW w:w="976" w:type="dxa"/>
                  <w:shd w:val="clear" w:color="auto" w:fill="D9D9D9" w:themeFill="background1" w:themeFillShade="D9"/>
                  <w:vAlign w:val="center"/>
                </w:tcPr>
                <w:p w14:paraId="284A9402" w14:textId="7840BA3D" w:rsidR="00051E1C" w:rsidRPr="0071532B" w:rsidRDefault="00051E1C" w:rsidP="00324AD0">
                  <w:pPr>
                    <w:jc w:val="center"/>
                    <w:rPr>
                      <w:rFonts w:ascii="Trebuchet MS" w:hAnsi="Trebuchet MS" w:cs="Circular Pro Book"/>
                      <w:b/>
                      <w:sz w:val="20"/>
                      <w:szCs w:val="20"/>
                      <w:lang w:eastAsia="en-US"/>
                    </w:rPr>
                  </w:pPr>
                  <w:r>
                    <w:rPr>
                      <w:rFonts w:ascii="Trebuchet MS" w:hAnsi="Trebuchet MS" w:cs="Circular Pro Book"/>
                      <w:b/>
                      <w:sz w:val="20"/>
                      <w:szCs w:val="20"/>
                      <w:lang w:eastAsia="en-US"/>
                    </w:rPr>
                    <w:t>PS</w:t>
                  </w:r>
                  <w:r w:rsidR="00CE16C8">
                    <w:rPr>
                      <w:rFonts w:ascii="Trebuchet MS" w:hAnsi="Trebuchet MS" w:cs="Circular Pro Book"/>
                      <w:b/>
                      <w:sz w:val="20"/>
                      <w:szCs w:val="20"/>
                      <w:lang w:eastAsia="en-US"/>
                    </w:rPr>
                    <w:t>3</w:t>
                  </w:r>
                </w:p>
              </w:tc>
              <w:tc>
                <w:tcPr>
                  <w:tcW w:w="7163" w:type="dxa"/>
                  <w:shd w:val="clear" w:color="auto" w:fill="auto"/>
                  <w:vAlign w:val="center"/>
                </w:tcPr>
                <w:p w14:paraId="501CE8FE" w14:textId="5FFE9FF7" w:rsidR="00051E1C" w:rsidRPr="0071532B" w:rsidRDefault="00051E1C" w:rsidP="00324AD0">
                  <w:pPr>
                    <w:jc w:val="both"/>
                    <w:rPr>
                      <w:rFonts w:ascii="Trebuchet MS" w:hAnsi="Trebuchet MS" w:cs="Circular Pro Book"/>
                      <w:b/>
                      <w:bCs/>
                      <w:sz w:val="20"/>
                      <w:szCs w:val="20"/>
                      <w:lang w:eastAsia="en-US"/>
                    </w:rPr>
                  </w:pPr>
                  <w:r w:rsidRPr="0071532B">
                    <w:rPr>
                      <w:rFonts w:ascii="Trebuchet MS" w:hAnsi="Trebuchet MS" w:cs="Circular Pro Book"/>
                      <w:sz w:val="20"/>
                      <w:szCs w:val="20"/>
                      <w:lang w:eastAsia="en-US"/>
                    </w:rPr>
                    <w:t>Develop relevant academic and professional skills for continuous career development.</w:t>
                  </w:r>
                </w:p>
              </w:tc>
            </w:tr>
            <w:tr w:rsidR="00051E1C" w:rsidRPr="0071532B" w14:paraId="12000D88" w14:textId="77777777" w:rsidTr="00C76791">
              <w:trPr>
                <w:trHeight w:val="549"/>
                <w:jc w:val="center"/>
              </w:trPr>
              <w:tc>
                <w:tcPr>
                  <w:tcW w:w="8139" w:type="dxa"/>
                  <w:gridSpan w:val="2"/>
                  <w:shd w:val="clear" w:color="auto" w:fill="000000" w:themeFill="text1"/>
                  <w:vAlign w:val="center"/>
                </w:tcPr>
                <w:p w14:paraId="4AAE0B9B" w14:textId="52AF219B" w:rsidR="00051E1C" w:rsidRPr="0071532B" w:rsidRDefault="00051E1C" w:rsidP="00324AD0">
                  <w:pPr>
                    <w:jc w:val="both"/>
                    <w:rPr>
                      <w:rFonts w:ascii="Trebuchet MS" w:hAnsi="Trebuchet MS" w:cs="Circular Pro Book"/>
                      <w:sz w:val="20"/>
                      <w:szCs w:val="20"/>
                      <w:lang w:eastAsia="en-US"/>
                    </w:rPr>
                  </w:pPr>
                  <w:r w:rsidRPr="34268DCC">
                    <w:rPr>
                      <w:rFonts w:ascii="Trebuchet MS" w:eastAsia="Trebuchet MS" w:hAnsi="Trebuchet MS" w:cs="Trebuchet MS"/>
                      <w:b/>
                      <w:bCs/>
                      <w:sz w:val="20"/>
                      <w:szCs w:val="20"/>
                    </w:rPr>
                    <w:t>Key Life Skills</w:t>
                  </w:r>
                </w:p>
              </w:tc>
            </w:tr>
            <w:tr w:rsidR="00051E1C" w:rsidRPr="0071532B" w14:paraId="15B60361" w14:textId="77777777" w:rsidTr="00385325">
              <w:trPr>
                <w:trHeight w:val="521"/>
                <w:jc w:val="center"/>
              </w:trPr>
              <w:tc>
                <w:tcPr>
                  <w:tcW w:w="976" w:type="dxa"/>
                  <w:shd w:val="clear" w:color="auto" w:fill="D9D9D9" w:themeFill="background1" w:themeFillShade="D9"/>
                  <w:vAlign w:val="center"/>
                </w:tcPr>
                <w:p w14:paraId="611E1604" w14:textId="6635B6A9" w:rsidR="00051E1C" w:rsidRPr="0071532B" w:rsidRDefault="00051E1C" w:rsidP="00324AD0">
                  <w:pPr>
                    <w:jc w:val="center"/>
                    <w:rPr>
                      <w:rFonts w:ascii="Trebuchet MS" w:hAnsi="Trebuchet MS" w:cs="Circular Pro Book"/>
                      <w:b/>
                      <w:sz w:val="20"/>
                      <w:szCs w:val="20"/>
                      <w:lang w:eastAsia="en-US"/>
                    </w:rPr>
                  </w:pPr>
                  <w:r>
                    <w:rPr>
                      <w:rFonts w:ascii="Trebuchet MS" w:hAnsi="Trebuchet MS" w:cs="Circular Pro Book"/>
                      <w:b/>
                      <w:sz w:val="20"/>
                      <w:szCs w:val="20"/>
                      <w:lang w:eastAsia="en-US"/>
                    </w:rPr>
                    <w:t>KS</w:t>
                  </w:r>
                  <w:r w:rsidRPr="0071532B">
                    <w:rPr>
                      <w:rFonts w:ascii="Trebuchet MS" w:hAnsi="Trebuchet MS" w:cs="Circular Pro Book"/>
                      <w:b/>
                      <w:sz w:val="20"/>
                      <w:szCs w:val="20"/>
                      <w:lang w:eastAsia="en-US"/>
                    </w:rPr>
                    <w:t>1</w:t>
                  </w:r>
                </w:p>
              </w:tc>
              <w:tc>
                <w:tcPr>
                  <w:tcW w:w="7163" w:type="dxa"/>
                  <w:shd w:val="clear" w:color="auto" w:fill="auto"/>
                  <w:vAlign w:val="center"/>
                </w:tcPr>
                <w:p w14:paraId="5A3F842D" w14:textId="77777777" w:rsidR="00051E1C" w:rsidRPr="0071532B" w:rsidRDefault="00051E1C" w:rsidP="00324AD0">
                  <w:pPr>
                    <w:jc w:val="both"/>
                    <w:rPr>
                      <w:rFonts w:ascii="Trebuchet MS" w:hAnsi="Trebuchet MS" w:cs="Circular Pro Book"/>
                      <w:sz w:val="20"/>
                      <w:szCs w:val="20"/>
                      <w:lang w:eastAsia="en-US"/>
                    </w:rPr>
                  </w:pPr>
                  <w:r w:rsidRPr="0071532B">
                    <w:rPr>
                      <w:rFonts w:ascii="Trebuchet MS" w:hAnsi="Trebuchet MS" w:cs="Circular Pro Book"/>
                      <w:sz w:val="20"/>
                      <w:szCs w:val="20"/>
                      <w:lang w:eastAsia="en-US"/>
                    </w:rPr>
                    <w:t>Develop and critically assess professional relationships and networks;</w:t>
                  </w:r>
                </w:p>
                <w:p w14:paraId="51BE89B7" w14:textId="77777777" w:rsidR="00051E1C" w:rsidRPr="0071532B" w:rsidRDefault="00051E1C" w:rsidP="00324AD0">
                  <w:pPr>
                    <w:jc w:val="both"/>
                    <w:rPr>
                      <w:rFonts w:ascii="Trebuchet MS" w:hAnsi="Trebuchet MS" w:cs="Circular Pro Book"/>
                      <w:b/>
                      <w:bCs/>
                      <w:sz w:val="20"/>
                      <w:szCs w:val="20"/>
                      <w:lang w:eastAsia="en-US"/>
                    </w:rPr>
                  </w:pPr>
                </w:p>
              </w:tc>
            </w:tr>
            <w:tr w:rsidR="00051E1C" w:rsidRPr="0071532B" w14:paraId="1D287489" w14:textId="77777777" w:rsidTr="00385325">
              <w:trPr>
                <w:trHeight w:val="563"/>
                <w:jc w:val="center"/>
              </w:trPr>
              <w:tc>
                <w:tcPr>
                  <w:tcW w:w="976" w:type="dxa"/>
                  <w:shd w:val="clear" w:color="auto" w:fill="D9D9D9" w:themeFill="background1" w:themeFillShade="D9"/>
                  <w:vAlign w:val="center"/>
                </w:tcPr>
                <w:p w14:paraId="02AC682C" w14:textId="71D11E1E" w:rsidR="00051E1C" w:rsidRPr="0071532B" w:rsidRDefault="00051E1C" w:rsidP="006132EA">
                  <w:pPr>
                    <w:jc w:val="center"/>
                    <w:rPr>
                      <w:rFonts w:ascii="Trebuchet MS" w:hAnsi="Trebuchet MS" w:cs="Circular Pro Book"/>
                      <w:b/>
                      <w:sz w:val="20"/>
                      <w:szCs w:val="20"/>
                      <w:lang w:eastAsia="en-US"/>
                    </w:rPr>
                  </w:pPr>
                  <w:r>
                    <w:rPr>
                      <w:rFonts w:ascii="Trebuchet MS" w:hAnsi="Trebuchet MS" w:cs="Circular Pro Book"/>
                      <w:b/>
                      <w:sz w:val="20"/>
                      <w:szCs w:val="20"/>
                      <w:lang w:eastAsia="en-US"/>
                    </w:rPr>
                    <w:t>KS</w:t>
                  </w:r>
                  <w:r w:rsidR="00CE16C8">
                    <w:rPr>
                      <w:rFonts w:ascii="Trebuchet MS" w:hAnsi="Trebuchet MS" w:cs="Circular Pro Book"/>
                      <w:b/>
                      <w:sz w:val="20"/>
                      <w:szCs w:val="20"/>
                      <w:lang w:eastAsia="en-US"/>
                    </w:rPr>
                    <w:t>2</w:t>
                  </w:r>
                </w:p>
              </w:tc>
              <w:tc>
                <w:tcPr>
                  <w:tcW w:w="7163" w:type="dxa"/>
                  <w:shd w:val="clear" w:color="auto" w:fill="auto"/>
                  <w:vAlign w:val="center"/>
                </w:tcPr>
                <w:p w14:paraId="2B2521D9" w14:textId="77777777" w:rsidR="00051E1C" w:rsidRPr="0071532B" w:rsidRDefault="00051E1C" w:rsidP="006132EA">
                  <w:pPr>
                    <w:jc w:val="both"/>
                    <w:rPr>
                      <w:rFonts w:ascii="Trebuchet MS" w:hAnsi="Trebuchet MS" w:cs="Circular Pro Book"/>
                      <w:sz w:val="20"/>
                      <w:szCs w:val="20"/>
                      <w:lang w:eastAsia="en-US"/>
                    </w:rPr>
                  </w:pPr>
                  <w:r w:rsidRPr="0071532B">
                    <w:rPr>
                      <w:rFonts w:ascii="Trebuchet MS" w:hAnsi="Trebuchet MS" w:cs="Circular Pro Book"/>
                      <w:sz w:val="20"/>
                      <w:szCs w:val="20"/>
                      <w:lang w:eastAsia="en-US"/>
                    </w:rPr>
                    <w:t>Critically evaluate personal and professional development;</w:t>
                  </w:r>
                </w:p>
                <w:p w14:paraId="4A904EB6" w14:textId="77777777" w:rsidR="00051E1C" w:rsidRPr="0071532B" w:rsidRDefault="00051E1C" w:rsidP="006132EA">
                  <w:pPr>
                    <w:jc w:val="both"/>
                    <w:rPr>
                      <w:rFonts w:ascii="Trebuchet MS" w:hAnsi="Trebuchet MS" w:cs="Circular Pro Book"/>
                      <w:b/>
                      <w:bCs/>
                      <w:sz w:val="20"/>
                      <w:szCs w:val="20"/>
                      <w:lang w:eastAsia="en-US"/>
                    </w:rPr>
                  </w:pPr>
                </w:p>
              </w:tc>
            </w:tr>
            <w:tr w:rsidR="00051E1C" w:rsidRPr="0071532B" w14:paraId="690232B4" w14:textId="77777777" w:rsidTr="00385325">
              <w:trPr>
                <w:trHeight w:val="563"/>
                <w:jc w:val="center"/>
              </w:trPr>
              <w:tc>
                <w:tcPr>
                  <w:tcW w:w="976" w:type="dxa"/>
                  <w:shd w:val="clear" w:color="auto" w:fill="D9D9D9" w:themeFill="background1" w:themeFillShade="D9"/>
                  <w:vAlign w:val="center"/>
                </w:tcPr>
                <w:p w14:paraId="340B6C22" w14:textId="4BCF9AEB" w:rsidR="00051E1C" w:rsidRPr="0071532B" w:rsidRDefault="00051E1C" w:rsidP="006132EA">
                  <w:pPr>
                    <w:jc w:val="center"/>
                    <w:rPr>
                      <w:rFonts w:ascii="Trebuchet MS" w:hAnsi="Trebuchet MS" w:cs="Circular Pro Book"/>
                      <w:b/>
                      <w:sz w:val="20"/>
                      <w:szCs w:val="20"/>
                      <w:lang w:eastAsia="en-US"/>
                    </w:rPr>
                  </w:pPr>
                  <w:r>
                    <w:rPr>
                      <w:rFonts w:ascii="Trebuchet MS" w:hAnsi="Trebuchet MS" w:cs="Circular Pro Book"/>
                      <w:b/>
                      <w:sz w:val="20"/>
                      <w:szCs w:val="20"/>
                      <w:lang w:eastAsia="en-US"/>
                    </w:rPr>
                    <w:t>KS</w:t>
                  </w:r>
                  <w:r w:rsidR="00CE16C8">
                    <w:rPr>
                      <w:rFonts w:ascii="Trebuchet MS" w:hAnsi="Trebuchet MS" w:cs="Circular Pro Book"/>
                      <w:b/>
                      <w:sz w:val="20"/>
                      <w:szCs w:val="20"/>
                      <w:lang w:eastAsia="en-US"/>
                    </w:rPr>
                    <w:t>3</w:t>
                  </w:r>
                </w:p>
              </w:tc>
              <w:tc>
                <w:tcPr>
                  <w:tcW w:w="7163" w:type="dxa"/>
                  <w:shd w:val="clear" w:color="auto" w:fill="auto"/>
                  <w:vAlign w:val="center"/>
                </w:tcPr>
                <w:p w14:paraId="35402F51" w14:textId="77777777" w:rsidR="00051E1C" w:rsidRPr="0071532B" w:rsidRDefault="00051E1C" w:rsidP="006132EA">
                  <w:pPr>
                    <w:jc w:val="both"/>
                    <w:rPr>
                      <w:rFonts w:ascii="Trebuchet MS" w:hAnsi="Trebuchet MS" w:cs="Circular Pro Book"/>
                      <w:sz w:val="20"/>
                      <w:szCs w:val="20"/>
                      <w:lang w:eastAsia="en-US"/>
                    </w:rPr>
                  </w:pPr>
                  <w:r w:rsidRPr="0071532B">
                    <w:rPr>
                      <w:rFonts w:ascii="Trebuchet MS" w:hAnsi="Trebuchet MS" w:cs="Circular Pro Book"/>
                      <w:sz w:val="20"/>
                      <w:szCs w:val="20"/>
                      <w:lang w:eastAsia="en-US"/>
                    </w:rPr>
                    <w:t>Effectively communicate in written and oral formats for a range of audiences.</w:t>
                  </w:r>
                </w:p>
                <w:p w14:paraId="7A63FD88" w14:textId="77777777" w:rsidR="00051E1C" w:rsidRPr="0071532B" w:rsidRDefault="00051E1C" w:rsidP="006132EA">
                  <w:pPr>
                    <w:jc w:val="both"/>
                    <w:rPr>
                      <w:rFonts w:ascii="Trebuchet MS" w:hAnsi="Trebuchet MS" w:cs="Circular Pro Book"/>
                      <w:b/>
                      <w:bCs/>
                      <w:sz w:val="20"/>
                      <w:szCs w:val="20"/>
                      <w:lang w:eastAsia="en-US"/>
                    </w:rPr>
                  </w:pPr>
                </w:p>
              </w:tc>
            </w:tr>
          </w:tbl>
          <w:p w14:paraId="4D2F7EA1" w14:textId="6B1F14C2" w:rsidR="007A50A6" w:rsidRDefault="007A50A6" w:rsidP="007A50A6">
            <w:pPr>
              <w:rPr>
                <w:rFonts w:ascii="Trebuchet MS" w:hAnsi="Trebuchet MS" w:cs="Circular Pro Book"/>
                <w:b/>
                <w:sz w:val="20"/>
                <w:szCs w:val="20"/>
                <w:lang w:eastAsia="en-US"/>
              </w:rPr>
            </w:pPr>
          </w:p>
          <w:p w14:paraId="226C4C6A" w14:textId="2FBC54C0" w:rsidR="00385325" w:rsidRDefault="00385325" w:rsidP="007A50A6">
            <w:pPr>
              <w:rPr>
                <w:rFonts w:ascii="Trebuchet MS" w:hAnsi="Trebuchet MS" w:cs="Circular Pro Book"/>
                <w:b/>
                <w:sz w:val="20"/>
                <w:szCs w:val="20"/>
                <w:lang w:eastAsia="en-US"/>
              </w:rPr>
            </w:pPr>
          </w:p>
          <w:p w14:paraId="670C2636" w14:textId="5822C500" w:rsidR="00385325" w:rsidRDefault="00385325" w:rsidP="007A50A6">
            <w:pPr>
              <w:rPr>
                <w:rFonts w:ascii="Trebuchet MS" w:hAnsi="Trebuchet MS" w:cs="Circular Pro Book"/>
                <w:b/>
                <w:sz w:val="20"/>
                <w:szCs w:val="20"/>
                <w:lang w:eastAsia="en-US"/>
              </w:rPr>
            </w:pPr>
          </w:p>
          <w:p w14:paraId="48EC739B" w14:textId="321BDCA6" w:rsidR="00385325" w:rsidRDefault="00385325" w:rsidP="007A50A6">
            <w:pPr>
              <w:rPr>
                <w:rFonts w:ascii="Trebuchet MS" w:hAnsi="Trebuchet MS" w:cs="Circular Pro Book"/>
                <w:b/>
                <w:sz w:val="20"/>
                <w:szCs w:val="20"/>
                <w:lang w:eastAsia="en-US"/>
              </w:rPr>
            </w:pPr>
          </w:p>
          <w:p w14:paraId="71EC8FE3" w14:textId="1B58F187" w:rsidR="00385325" w:rsidRDefault="00385325" w:rsidP="007A50A6">
            <w:pPr>
              <w:rPr>
                <w:rFonts w:ascii="Trebuchet MS" w:hAnsi="Trebuchet MS" w:cs="Circular Pro Book"/>
                <w:b/>
                <w:sz w:val="20"/>
                <w:szCs w:val="20"/>
                <w:lang w:eastAsia="en-US"/>
              </w:rPr>
            </w:pPr>
          </w:p>
          <w:p w14:paraId="3E367779" w14:textId="4A9235F9" w:rsidR="00385325" w:rsidRDefault="00385325" w:rsidP="007A50A6">
            <w:pPr>
              <w:rPr>
                <w:rFonts w:ascii="Trebuchet MS" w:hAnsi="Trebuchet MS" w:cs="Circular Pro Book"/>
                <w:b/>
                <w:sz w:val="20"/>
                <w:szCs w:val="20"/>
                <w:lang w:eastAsia="en-US"/>
              </w:rPr>
            </w:pPr>
          </w:p>
          <w:p w14:paraId="662D6334" w14:textId="7643A23F" w:rsidR="00385325" w:rsidRDefault="00385325" w:rsidP="007A50A6">
            <w:pPr>
              <w:rPr>
                <w:rFonts w:ascii="Trebuchet MS" w:hAnsi="Trebuchet MS" w:cs="Circular Pro Book"/>
                <w:b/>
                <w:sz w:val="20"/>
                <w:szCs w:val="20"/>
                <w:lang w:eastAsia="en-US"/>
              </w:rPr>
            </w:pPr>
          </w:p>
          <w:p w14:paraId="1BB43B5B" w14:textId="6C55DE42" w:rsidR="00385325" w:rsidRDefault="00385325" w:rsidP="007A50A6">
            <w:pPr>
              <w:rPr>
                <w:rFonts w:ascii="Trebuchet MS" w:hAnsi="Trebuchet MS" w:cs="Circular Pro Book"/>
                <w:b/>
                <w:sz w:val="20"/>
                <w:szCs w:val="20"/>
                <w:lang w:eastAsia="en-US"/>
              </w:rPr>
            </w:pPr>
          </w:p>
          <w:p w14:paraId="353C7FC4" w14:textId="6CFE4A5B" w:rsidR="00385325" w:rsidRDefault="00385325" w:rsidP="007A50A6">
            <w:pPr>
              <w:rPr>
                <w:rFonts w:ascii="Trebuchet MS" w:hAnsi="Trebuchet MS" w:cs="Circular Pro Book"/>
                <w:b/>
                <w:sz w:val="20"/>
                <w:szCs w:val="20"/>
                <w:lang w:eastAsia="en-US"/>
              </w:rPr>
            </w:pPr>
          </w:p>
          <w:p w14:paraId="72778230" w14:textId="6DCA5276" w:rsidR="00385325" w:rsidRDefault="00385325" w:rsidP="007A50A6">
            <w:pPr>
              <w:rPr>
                <w:rFonts w:ascii="Trebuchet MS" w:hAnsi="Trebuchet MS" w:cs="Circular Pro Book"/>
                <w:b/>
                <w:sz w:val="20"/>
                <w:szCs w:val="20"/>
                <w:lang w:eastAsia="en-US"/>
              </w:rPr>
            </w:pPr>
          </w:p>
          <w:p w14:paraId="05CA6FC8" w14:textId="77777777" w:rsidR="00385325" w:rsidRPr="0071532B" w:rsidRDefault="00385325" w:rsidP="007A50A6">
            <w:pPr>
              <w:rPr>
                <w:rFonts w:ascii="Trebuchet MS" w:hAnsi="Trebuchet MS" w:cs="Circular Pro Book"/>
                <w:b/>
                <w:sz w:val="20"/>
                <w:szCs w:val="20"/>
                <w:lang w:eastAsia="en-US"/>
              </w:rPr>
            </w:pPr>
          </w:p>
          <w:p w14:paraId="1E899F6A" w14:textId="0CB5DAD9" w:rsidR="006132EA" w:rsidRDefault="006132EA" w:rsidP="0071532B">
            <w:pPr>
              <w:tabs>
                <w:tab w:val="num" w:pos="720"/>
                <w:tab w:val="left" w:pos="1440"/>
              </w:tabs>
              <w:ind w:left="720" w:hanging="720"/>
              <w:jc w:val="both"/>
              <w:rPr>
                <w:rFonts w:ascii="Trebuchet MS" w:hAnsi="Trebuchet MS" w:cs="Arial"/>
                <w:b/>
                <w:sz w:val="20"/>
                <w:szCs w:val="20"/>
                <w:u w:val="single"/>
              </w:rPr>
            </w:pPr>
            <w:r w:rsidRPr="0071532B">
              <w:rPr>
                <w:rFonts w:ascii="Trebuchet MS" w:hAnsi="Trebuchet MS" w:cs="Arial"/>
                <w:b/>
                <w:sz w:val="20"/>
                <w:szCs w:val="20"/>
                <w:u w:val="single"/>
              </w:rPr>
              <w:lastRenderedPageBreak/>
              <w:t>Intermediate/Exit Awards</w:t>
            </w:r>
          </w:p>
          <w:p w14:paraId="379969B6" w14:textId="77777777" w:rsidR="0071532B" w:rsidRPr="0071532B" w:rsidRDefault="0071532B" w:rsidP="0071532B">
            <w:pPr>
              <w:tabs>
                <w:tab w:val="num" w:pos="720"/>
                <w:tab w:val="left" w:pos="1440"/>
              </w:tabs>
              <w:ind w:left="720" w:hanging="720"/>
              <w:jc w:val="both"/>
              <w:rPr>
                <w:rFonts w:ascii="Trebuchet MS" w:hAnsi="Trebuchet MS" w:cs="Arial"/>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928"/>
              <w:gridCol w:w="1739"/>
              <w:gridCol w:w="1702"/>
              <w:gridCol w:w="1911"/>
            </w:tblGrid>
            <w:tr w:rsidR="006132EA" w:rsidRPr="0071532B" w14:paraId="7DB3C088" w14:textId="77777777" w:rsidTr="008B05CE">
              <w:tc>
                <w:tcPr>
                  <w:tcW w:w="15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0B57B01" w14:textId="77777777" w:rsidR="006132EA" w:rsidRPr="0071532B" w:rsidRDefault="006132EA" w:rsidP="008B05CE">
                  <w:pPr>
                    <w:tabs>
                      <w:tab w:val="left" w:pos="1134"/>
                      <w:tab w:val="num" w:pos="2880"/>
                    </w:tabs>
                    <w:jc w:val="center"/>
                    <w:rPr>
                      <w:rFonts w:ascii="Trebuchet MS" w:hAnsi="Trebuchet MS" w:cs="Arial"/>
                      <w:b/>
                      <w:bCs/>
                      <w:color w:val="FFFFFF" w:themeColor="background1"/>
                      <w:sz w:val="20"/>
                      <w:szCs w:val="20"/>
                    </w:rPr>
                  </w:pPr>
                </w:p>
                <w:p w14:paraId="6D3C9281" w14:textId="77777777" w:rsidR="006132EA" w:rsidRPr="0071532B" w:rsidRDefault="006132EA" w:rsidP="008B05CE">
                  <w:pPr>
                    <w:tabs>
                      <w:tab w:val="left" w:pos="1134"/>
                      <w:tab w:val="num" w:pos="2880"/>
                    </w:tabs>
                    <w:jc w:val="center"/>
                    <w:rPr>
                      <w:rFonts w:ascii="Trebuchet MS" w:hAnsi="Trebuchet MS" w:cs="Arial"/>
                      <w:b/>
                      <w:bCs/>
                      <w:color w:val="FFFFFF" w:themeColor="background1"/>
                      <w:sz w:val="20"/>
                      <w:szCs w:val="20"/>
                    </w:rPr>
                  </w:pPr>
                  <w:r w:rsidRPr="0071532B">
                    <w:rPr>
                      <w:rFonts w:ascii="Trebuchet MS" w:hAnsi="Trebuchet MS" w:cs="Arial"/>
                      <w:b/>
                      <w:bCs/>
                      <w:color w:val="FFFFFF" w:themeColor="background1"/>
                      <w:sz w:val="20"/>
                      <w:szCs w:val="20"/>
                    </w:rPr>
                    <w:t>Module Code</w:t>
                  </w:r>
                </w:p>
                <w:p w14:paraId="47CD4118" w14:textId="77777777" w:rsidR="006132EA" w:rsidRPr="0071532B" w:rsidRDefault="006132EA" w:rsidP="008B05CE">
                  <w:pPr>
                    <w:tabs>
                      <w:tab w:val="left" w:pos="1134"/>
                      <w:tab w:val="num" w:pos="2880"/>
                    </w:tabs>
                    <w:jc w:val="center"/>
                    <w:rPr>
                      <w:rFonts w:ascii="Trebuchet MS" w:hAnsi="Trebuchet MS" w:cs="Arial"/>
                      <w:b/>
                      <w:bCs/>
                      <w:color w:val="FFFFFF" w:themeColor="background1"/>
                      <w:sz w:val="20"/>
                      <w:szCs w:val="20"/>
                    </w:rPr>
                  </w:pPr>
                </w:p>
              </w:tc>
              <w:tc>
                <w:tcPr>
                  <w:tcW w:w="20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84714A8" w14:textId="77777777" w:rsidR="006132EA" w:rsidRPr="0071532B" w:rsidRDefault="006132EA" w:rsidP="008B05CE">
                  <w:pPr>
                    <w:tabs>
                      <w:tab w:val="left" w:pos="1134"/>
                      <w:tab w:val="num" w:pos="2880"/>
                    </w:tabs>
                    <w:jc w:val="center"/>
                    <w:rPr>
                      <w:rFonts w:ascii="Trebuchet MS" w:hAnsi="Trebuchet MS" w:cs="Arial"/>
                      <w:b/>
                      <w:bCs/>
                      <w:color w:val="FFFFFF" w:themeColor="background1"/>
                      <w:sz w:val="20"/>
                      <w:szCs w:val="20"/>
                    </w:rPr>
                  </w:pPr>
                  <w:r w:rsidRPr="0071532B">
                    <w:rPr>
                      <w:rFonts w:ascii="Trebuchet MS" w:hAnsi="Trebuchet MS" w:cs="Arial"/>
                      <w:b/>
                      <w:bCs/>
                      <w:color w:val="FFFFFF" w:themeColor="background1"/>
                      <w:sz w:val="20"/>
                      <w:szCs w:val="20"/>
                    </w:rPr>
                    <w:t>Module Name</w:t>
                  </w:r>
                </w:p>
              </w:tc>
              <w:tc>
                <w:tcPr>
                  <w:tcW w:w="18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9F029D4" w14:textId="77777777" w:rsidR="006132EA" w:rsidRPr="0071532B" w:rsidRDefault="006132EA" w:rsidP="008B05CE">
                  <w:pPr>
                    <w:tabs>
                      <w:tab w:val="left" w:pos="1134"/>
                      <w:tab w:val="num" w:pos="2880"/>
                    </w:tabs>
                    <w:jc w:val="center"/>
                    <w:rPr>
                      <w:rFonts w:ascii="Trebuchet MS" w:hAnsi="Trebuchet MS" w:cs="Arial"/>
                      <w:b/>
                      <w:bCs/>
                      <w:color w:val="FFFFFF" w:themeColor="background1"/>
                      <w:sz w:val="20"/>
                      <w:szCs w:val="20"/>
                    </w:rPr>
                  </w:pPr>
                  <w:r w:rsidRPr="0071532B">
                    <w:rPr>
                      <w:rFonts w:ascii="Trebuchet MS" w:hAnsi="Trebuchet MS" w:cs="Arial"/>
                      <w:b/>
                      <w:bCs/>
                      <w:color w:val="FFFFFF" w:themeColor="background1"/>
                      <w:sz w:val="20"/>
                      <w:szCs w:val="20"/>
                    </w:rPr>
                    <w:t>PGCert</w:t>
                  </w:r>
                </w:p>
              </w:tc>
              <w:tc>
                <w:tcPr>
                  <w:tcW w:w="18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D8177B8" w14:textId="77777777" w:rsidR="006132EA" w:rsidRPr="0071532B" w:rsidRDefault="006132EA" w:rsidP="008B05CE">
                  <w:pPr>
                    <w:tabs>
                      <w:tab w:val="left" w:pos="1134"/>
                      <w:tab w:val="num" w:pos="2880"/>
                    </w:tabs>
                    <w:jc w:val="center"/>
                    <w:rPr>
                      <w:rFonts w:ascii="Trebuchet MS" w:hAnsi="Trebuchet MS" w:cs="Arial"/>
                      <w:b/>
                      <w:bCs/>
                      <w:color w:val="FFFFFF" w:themeColor="background1"/>
                      <w:sz w:val="20"/>
                      <w:szCs w:val="20"/>
                    </w:rPr>
                  </w:pPr>
                  <w:r w:rsidRPr="0071532B">
                    <w:rPr>
                      <w:rFonts w:ascii="Trebuchet MS" w:hAnsi="Trebuchet MS" w:cs="Arial"/>
                      <w:b/>
                      <w:bCs/>
                      <w:color w:val="FFFFFF" w:themeColor="background1"/>
                      <w:sz w:val="20"/>
                      <w:szCs w:val="20"/>
                    </w:rPr>
                    <w:t>PGDip</w:t>
                  </w:r>
                </w:p>
              </w:tc>
              <w:tc>
                <w:tcPr>
                  <w:tcW w:w="19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ADA8F2F" w14:textId="77777777" w:rsidR="006132EA" w:rsidRPr="0071532B" w:rsidRDefault="006132EA" w:rsidP="008B05CE">
                  <w:pPr>
                    <w:tabs>
                      <w:tab w:val="left" w:pos="1134"/>
                      <w:tab w:val="num" w:pos="2880"/>
                    </w:tabs>
                    <w:jc w:val="center"/>
                    <w:rPr>
                      <w:rFonts w:ascii="Trebuchet MS" w:hAnsi="Trebuchet MS" w:cs="Arial"/>
                      <w:b/>
                      <w:bCs/>
                      <w:color w:val="FFFFFF" w:themeColor="background1"/>
                      <w:sz w:val="20"/>
                      <w:szCs w:val="20"/>
                    </w:rPr>
                  </w:pPr>
                  <w:r w:rsidRPr="0071532B">
                    <w:rPr>
                      <w:rFonts w:ascii="Trebuchet MS" w:hAnsi="Trebuchet MS" w:cs="Arial"/>
                      <w:b/>
                      <w:bCs/>
                      <w:color w:val="FFFFFF" w:themeColor="background1"/>
                      <w:sz w:val="20"/>
                      <w:szCs w:val="20"/>
                    </w:rPr>
                    <w:t>MA CE</w:t>
                  </w:r>
                </w:p>
              </w:tc>
            </w:tr>
            <w:tr w:rsidR="006132EA" w:rsidRPr="0071532B" w14:paraId="2E04B0E2" w14:textId="77777777" w:rsidTr="008B05CE">
              <w:trPr>
                <w:trHeight w:val="632"/>
              </w:trPr>
              <w:tc>
                <w:tcPr>
                  <w:tcW w:w="1594" w:type="dxa"/>
                  <w:tcBorders>
                    <w:top w:val="single" w:sz="4" w:space="0" w:color="FFFFFF" w:themeColor="background1"/>
                  </w:tcBorders>
                  <w:vAlign w:val="center"/>
                </w:tcPr>
                <w:p w14:paraId="73EE2607" w14:textId="57E02331" w:rsidR="006132EA" w:rsidRPr="0071532B" w:rsidRDefault="006132EA" w:rsidP="008B05CE">
                  <w:pPr>
                    <w:tabs>
                      <w:tab w:val="left" w:pos="1134"/>
                      <w:tab w:val="num" w:pos="2880"/>
                    </w:tabs>
                    <w:jc w:val="center"/>
                    <w:rPr>
                      <w:rFonts w:ascii="Trebuchet MS" w:hAnsi="Trebuchet MS" w:cs="Arial"/>
                      <w:color w:val="000000"/>
                      <w:sz w:val="20"/>
                      <w:szCs w:val="20"/>
                    </w:rPr>
                  </w:pPr>
                </w:p>
              </w:tc>
              <w:tc>
                <w:tcPr>
                  <w:tcW w:w="2012" w:type="dxa"/>
                  <w:tcBorders>
                    <w:top w:val="single" w:sz="4" w:space="0" w:color="FFFFFF" w:themeColor="background1"/>
                  </w:tcBorders>
                  <w:shd w:val="clear" w:color="auto" w:fill="auto"/>
                  <w:vAlign w:val="center"/>
                </w:tcPr>
                <w:p w14:paraId="46CFF343" w14:textId="0429B971" w:rsidR="006132EA" w:rsidRPr="0071532B" w:rsidRDefault="006132EA" w:rsidP="008B05CE">
                  <w:pPr>
                    <w:tabs>
                      <w:tab w:val="left" w:pos="1134"/>
                      <w:tab w:val="num" w:pos="2880"/>
                    </w:tabs>
                    <w:jc w:val="center"/>
                    <w:rPr>
                      <w:rFonts w:ascii="Trebuchet MS" w:hAnsi="Trebuchet MS" w:cs="Arial"/>
                      <w:color w:val="000000"/>
                      <w:sz w:val="20"/>
                      <w:szCs w:val="20"/>
                    </w:rPr>
                  </w:pPr>
                  <w:r w:rsidRPr="0071532B">
                    <w:rPr>
                      <w:rFonts w:ascii="Trebuchet MS" w:hAnsi="Trebuchet MS" w:cs="Arial"/>
                      <w:color w:val="000000"/>
                      <w:sz w:val="20"/>
                      <w:szCs w:val="20"/>
                    </w:rPr>
                    <w:t>Research &amp; Academic Practice</w:t>
                  </w:r>
                </w:p>
              </w:tc>
              <w:tc>
                <w:tcPr>
                  <w:tcW w:w="1855" w:type="dxa"/>
                  <w:vMerge w:val="restart"/>
                  <w:tcBorders>
                    <w:top w:val="single" w:sz="4" w:space="0" w:color="FFFFFF" w:themeColor="background1"/>
                  </w:tcBorders>
                  <w:shd w:val="clear" w:color="auto" w:fill="auto"/>
                  <w:vAlign w:val="center"/>
                </w:tcPr>
                <w:p w14:paraId="32B43020" w14:textId="77777777" w:rsidR="006132EA" w:rsidRPr="0071532B" w:rsidRDefault="006132EA" w:rsidP="008B05CE">
                  <w:pPr>
                    <w:tabs>
                      <w:tab w:val="left" w:pos="1134"/>
                      <w:tab w:val="num" w:pos="2880"/>
                    </w:tabs>
                    <w:jc w:val="center"/>
                    <w:rPr>
                      <w:rFonts w:ascii="Trebuchet MS" w:hAnsi="Trebuchet MS" w:cs="Arial"/>
                      <w:color w:val="000000"/>
                      <w:sz w:val="20"/>
                      <w:szCs w:val="20"/>
                    </w:rPr>
                  </w:pPr>
                  <w:r w:rsidRPr="0071532B">
                    <w:rPr>
                      <w:rFonts w:ascii="Trebuchet MS" w:hAnsi="Trebuchet MS" w:cs="Arial"/>
                      <w:color w:val="000000"/>
                      <w:sz w:val="20"/>
                      <w:szCs w:val="20"/>
                    </w:rPr>
                    <w:t>Any 2</w:t>
                  </w:r>
                </w:p>
              </w:tc>
              <w:tc>
                <w:tcPr>
                  <w:tcW w:w="1826" w:type="dxa"/>
                  <w:tcBorders>
                    <w:top w:val="single" w:sz="4" w:space="0" w:color="FFFFFF" w:themeColor="background1"/>
                  </w:tcBorders>
                  <w:shd w:val="clear" w:color="auto" w:fill="auto"/>
                  <w:vAlign w:val="center"/>
                </w:tcPr>
                <w:p w14:paraId="45A70CD9" w14:textId="77777777" w:rsidR="006132EA" w:rsidRPr="0071532B" w:rsidRDefault="006132EA" w:rsidP="008B05CE">
                  <w:pPr>
                    <w:tabs>
                      <w:tab w:val="left" w:pos="1134"/>
                      <w:tab w:val="num" w:pos="2880"/>
                    </w:tabs>
                    <w:jc w:val="center"/>
                    <w:rPr>
                      <w:rFonts w:ascii="Trebuchet MS" w:hAnsi="Trebuchet MS" w:cs="Arial"/>
                      <w:color w:val="000000"/>
                      <w:sz w:val="20"/>
                      <w:szCs w:val="20"/>
                    </w:rPr>
                  </w:pPr>
                  <w:r w:rsidRPr="0071532B">
                    <w:rPr>
                      <w:rFonts w:ascii="Trebuchet MS" w:hAnsi="Trebuchet MS" w:cs="Arial"/>
                      <w:color w:val="000000"/>
                      <w:sz w:val="20"/>
                      <w:szCs w:val="20"/>
                    </w:rPr>
                    <w:t>X</w:t>
                  </w:r>
                </w:p>
              </w:tc>
              <w:tc>
                <w:tcPr>
                  <w:tcW w:w="1999" w:type="dxa"/>
                  <w:tcBorders>
                    <w:top w:val="single" w:sz="4" w:space="0" w:color="FFFFFF" w:themeColor="background1"/>
                  </w:tcBorders>
                  <w:shd w:val="clear" w:color="auto" w:fill="auto"/>
                  <w:vAlign w:val="center"/>
                </w:tcPr>
                <w:p w14:paraId="34A4B6C7" w14:textId="77777777" w:rsidR="006132EA" w:rsidRPr="0071532B" w:rsidRDefault="006132EA" w:rsidP="008B05CE">
                  <w:pPr>
                    <w:tabs>
                      <w:tab w:val="left" w:pos="1134"/>
                      <w:tab w:val="num" w:pos="2880"/>
                    </w:tabs>
                    <w:jc w:val="center"/>
                    <w:rPr>
                      <w:rFonts w:ascii="Trebuchet MS" w:hAnsi="Trebuchet MS" w:cs="Arial"/>
                      <w:color w:val="000000"/>
                      <w:sz w:val="20"/>
                      <w:szCs w:val="20"/>
                    </w:rPr>
                  </w:pPr>
                  <w:r w:rsidRPr="0071532B">
                    <w:rPr>
                      <w:rFonts w:ascii="Trebuchet MS" w:hAnsi="Trebuchet MS" w:cs="Arial"/>
                      <w:color w:val="000000"/>
                      <w:sz w:val="20"/>
                      <w:szCs w:val="20"/>
                    </w:rPr>
                    <w:t>Compulsory</w:t>
                  </w:r>
                </w:p>
              </w:tc>
            </w:tr>
            <w:tr w:rsidR="006132EA" w:rsidRPr="0071532B" w14:paraId="29687BD5" w14:textId="77777777" w:rsidTr="008B05CE">
              <w:trPr>
                <w:trHeight w:val="605"/>
              </w:trPr>
              <w:tc>
                <w:tcPr>
                  <w:tcW w:w="1594" w:type="dxa"/>
                  <w:shd w:val="clear" w:color="auto" w:fill="F2F2F2"/>
                  <w:vAlign w:val="center"/>
                </w:tcPr>
                <w:p w14:paraId="0502979C" w14:textId="4CB2F561" w:rsidR="006132EA" w:rsidRPr="0071532B" w:rsidRDefault="006132EA" w:rsidP="008B05CE">
                  <w:pPr>
                    <w:tabs>
                      <w:tab w:val="left" w:pos="1134"/>
                      <w:tab w:val="num" w:pos="2880"/>
                    </w:tabs>
                    <w:jc w:val="center"/>
                    <w:rPr>
                      <w:rFonts w:ascii="Trebuchet MS" w:hAnsi="Trebuchet MS" w:cs="Arial"/>
                      <w:color w:val="000000"/>
                      <w:sz w:val="20"/>
                      <w:szCs w:val="20"/>
                    </w:rPr>
                  </w:pPr>
                </w:p>
              </w:tc>
              <w:tc>
                <w:tcPr>
                  <w:tcW w:w="2012" w:type="dxa"/>
                  <w:shd w:val="clear" w:color="auto" w:fill="F2F2F2"/>
                  <w:vAlign w:val="center"/>
                </w:tcPr>
                <w:p w14:paraId="6B157F1A" w14:textId="6111D51E" w:rsidR="006132EA" w:rsidRPr="0071532B" w:rsidRDefault="006132EA" w:rsidP="008B05CE">
                  <w:pPr>
                    <w:tabs>
                      <w:tab w:val="left" w:pos="1134"/>
                      <w:tab w:val="num" w:pos="2880"/>
                    </w:tabs>
                    <w:jc w:val="center"/>
                    <w:rPr>
                      <w:rFonts w:ascii="Trebuchet MS" w:hAnsi="Trebuchet MS" w:cs="Arial"/>
                      <w:color w:val="000000"/>
                      <w:sz w:val="20"/>
                      <w:szCs w:val="20"/>
                    </w:rPr>
                  </w:pPr>
                  <w:r w:rsidRPr="0071532B">
                    <w:rPr>
                      <w:rFonts w:ascii="Trebuchet MS" w:hAnsi="Trebuchet MS" w:cs="Arial"/>
                      <w:color w:val="000000"/>
                      <w:sz w:val="20"/>
                      <w:szCs w:val="20"/>
                    </w:rPr>
                    <w:t>Ideation &amp; Testing</w:t>
                  </w:r>
                </w:p>
              </w:tc>
              <w:tc>
                <w:tcPr>
                  <w:tcW w:w="1855" w:type="dxa"/>
                  <w:vMerge/>
                  <w:shd w:val="clear" w:color="auto" w:fill="auto"/>
                  <w:vAlign w:val="center"/>
                </w:tcPr>
                <w:p w14:paraId="32B9FB03" w14:textId="77777777" w:rsidR="006132EA" w:rsidRPr="0071532B" w:rsidRDefault="006132EA" w:rsidP="008B05CE">
                  <w:pPr>
                    <w:tabs>
                      <w:tab w:val="left" w:pos="1134"/>
                      <w:tab w:val="num" w:pos="2880"/>
                    </w:tabs>
                    <w:jc w:val="center"/>
                    <w:rPr>
                      <w:rFonts w:ascii="Trebuchet MS" w:hAnsi="Trebuchet MS" w:cs="Arial"/>
                      <w:color w:val="000000"/>
                      <w:sz w:val="20"/>
                      <w:szCs w:val="20"/>
                    </w:rPr>
                  </w:pPr>
                </w:p>
              </w:tc>
              <w:tc>
                <w:tcPr>
                  <w:tcW w:w="1826" w:type="dxa"/>
                  <w:shd w:val="clear" w:color="auto" w:fill="F2F2F2"/>
                  <w:vAlign w:val="center"/>
                </w:tcPr>
                <w:p w14:paraId="23DF7197" w14:textId="77777777" w:rsidR="006132EA" w:rsidRPr="0071532B" w:rsidRDefault="006132EA" w:rsidP="008B05CE">
                  <w:pPr>
                    <w:tabs>
                      <w:tab w:val="left" w:pos="1134"/>
                      <w:tab w:val="num" w:pos="2880"/>
                    </w:tabs>
                    <w:jc w:val="center"/>
                    <w:rPr>
                      <w:rFonts w:ascii="Trebuchet MS" w:hAnsi="Trebuchet MS" w:cs="Arial"/>
                      <w:color w:val="000000"/>
                      <w:sz w:val="20"/>
                      <w:szCs w:val="20"/>
                    </w:rPr>
                  </w:pPr>
                  <w:r w:rsidRPr="0071532B">
                    <w:rPr>
                      <w:rFonts w:ascii="Trebuchet MS" w:hAnsi="Trebuchet MS" w:cs="Arial"/>
                      <w:color w:val="000000"/>
                      <w:sz w:val="20"/>
                      <w:szCs w:val="20"/>
                    </w:rPr>
                    <w:t>X</w:t>
                  </w:r>
                </w:p>
              </w:tc>
              <w:tc>
                <w:tcPr>
                  <w:tcW w:w="1999" w:type="dxa"/>
                  <w:shd w:val="clear" w:color="auto" w:fill="F2F2F2"/>
                  <w:vAlign w:val="center"/>
                </w:tcPr>
                <w:p w14:paraId="4E157CFB" w14:textId="77777777" w:rsidR="006132EA" w:rsidRPr="0071532B" w:rsidRDefault="006132EA" w:rsidP="008B05CE">
                  <w:pPr>
                    <w:jc w:val="center"/>
                    <w:rPr>
                      <w:rFonts w:ascii="Trebuchet MS" w:hAnsi="Trebuchet MS"/>
                      <w:sz w:val="20"/>
                      <w:szCs w:val="20"/>
                    </w:rPr>
                  </w:pPr>
                  <w:r w:rsidRPr="0071532B">
                    <w:rPr>
                      <w:rFonts w:ascii="Trebuchet MS" w:hAnsi="Trebuchet MS" w:cs="Arial"/>
                      <w:color w:val="000000"/>
                      <w:sz w:val="20"/>
                      <w:szCs w:val="20"/>
                    </w:rPr>
                    <w:t>Compulsory</w:t>
                  </w:r>
                </w:p>
              </w:tc>
            </w:tr>
            <w:tr w:rsidR="006132EA" w:rsidRPr="0071532B" w14:paraId="281EE264" w14:textId="77777777" w:rsidTr="008B05CE">
              <w:trPr>
                <w:trHeight w:val="590"/>
              </w:trPr>
              <w:tc>
                <w:tcPr>
                  <w:tcW w:w="1594" w:type="dxa"/>
                  <w:vAlign w:val="center"/>
                </w:tcPr>
                <w:p w14:paraId="28635B45" w14:textId="087C5745" w:rsidR="006132EA" w:rsidRPr="0071532B" w:rsidRDefault="006132EA" w:rsidP="008B05CE">
                  <w:pPr>
                    <w:tabs>
                      <w:tab w:val="left" w:pos="1134"/>
                      <w:tab w:val="num" w:pos="2880"/>
                    </w:tabs>
                    <w:jc w:val="center"/>
                    <w:rPr>
                      <w:rFonts w:ascii="Trebuchet MS" w:hAnsi="Trebuchet MS" w:cs="Arial"/>
                      <w:color w:val="000000"/>
                      <w:sz w:val="20"/>
                      <w:szCs w:val="20"/>
                    </w:rPr>
                  </w:pPr>
                </w:p>
              </w:tc>
              <w:tc>
                <w:tcPr>
                  <w:tcW w:w="2012" w:type="dxa"/>
                  <w:shd w:val="clear" w:color="auto" w:fill="auto"/>
                  <w:vAlign w:val="center"/>
                </w:tcPr>
                <w:p w14:paraId="72CDED2B" w14:textId="1A4B97F8" w:rsidR="006132EA" w:rsidRPr="0071532B" w:rsidRDefault="006132EA" w:rsidP="008B05CE">
                  <w:pPr>
                    <w:tabs>
                      <w:tab w:val="left" w:pos="1134"/>
                      <w:tab w:val="num" w:pos="2880"/>
                    </w:tabs>
                    <w:jc w:val="center"/>
                    <w:rPr>
                      <w:rFonts w:ascii="Trebuchet MS" w:hAnsi="Trebuchet MS" w:cs="Arial"/>
                      <w:color w:val="000000"/>
                      <w:sz w:val="20"/>
                      <w:szCs w:val="20"/>
                    </w:rPr>
                  </w:pPr>
                  <w:r w:rsidRPr="0071532B">
                    <w:rPr>
                      <w:rFonts w:ascii="Trebuchet MS" w:hAnsi="Trebuchet MS" w:cs="Arial"/>
                      <w:color w:val="000000"/>
                      <w:sz w:val="20"/>
                      <w:szCs w:val="20"/>
                    </w:rPr>
                    <w:t>Business Planning</w:t>
                  </w:r>
                </w:p>
              </w:tc>
              <w:tc>
                <w:tcPr>
                  <w:tcW w:w="1855" w:type="dxa"/>
                  <w:vMerge/>
                  <w:shd w:val="clear" w:color="auto" w:fill="auto"/>
                  <w:vAlign w:val="center"/>
                </w:tcPr>
                <w:p w14:paraId="6110928A" w14:textId="77777777" w:rsidR="006132EA" w:rsidRPr="0071532B" w:rsidRDefault="006132EA" w:rsidP="008B05CE">
                  <w:pPr>
                    <w:tabs>
                      <w:tab w:val="left" w:pos="1134"/>
                      <w:tab w:val="num" w:pos="2880"/>
                    </w:tabs>
                    <w:jc w:val="center"/>
                    <w:rPr>
                      <w:rFonts w:ascii="Trebuchet MS" w:hAnsi="Trebuchet MS" w:cs="Arial"/>
                      <w:color w:val="000000"/>
                      <w:sz w:val="20"/>
                      <w:szCs w:val="20"/>
                    </w:rPr>
                  </w:pPr>
                </w:p>
              </w:tc>
              <w:tc>
                <w:tcPr>
                  <w:tcW w:w="1826" w:type="dxa"/>
                  <w:shd w:val="clear" w:color="auto" w:fill="auto"/>
                  <w:vAlign w:val="center"/>
                </w:tcPr>
                <w:p w14:paraId="53D2A527" w14:textId="77777777" w:rsidR="006132EA" w:rsidRPr="0071532B" w:rsidRDefault="006132EA" w:rsidP="008B05CE">
                  <w:pPr>
                    <w:tabs>
                      <w:tab w:val="left" w:pos="1134"/>
                      <w:tab w:val="num" w:pos="2880"/>
                    </w:tabs>
                    <w:jc w:val="center"/>
                    <w:rPr>
                      <w:rFonts w:ascii="Trebuchet MS" w:hAnsi="Trebuchet MS" w:cs="Arial"/>
                      <w:color w:val="000000"/>
                      <w:sz w:val="20"/>
                      <w:szCs w:val="20"/>
                    </w:rPr>
                  </w:pPr>
                  <w:r w:rsidRPr="0071532B">
                    <w:rPr>
                      <w:rFonts w:ascii="Trebuchet MS" w:hAnsi="Trebuchet MS" w:cs="Arial"/>
                      <w:color w:val="000000"/>
                      <w:sz w:val="20"/>
                      <w:szCs w:val="20"/>
                    </w:rPr>
                    <w:t>X</w:t>
                  </w:r>
                </w:p>
              </w:tc>
              <w:tc>
                <w:tcPr>
                  <w:tcW w:w="1999" w:type="dxa"/>
                  <w:shd w:val="clear" w:color="auto" w:fill="auto"/>
                  <w:vAlign w:val="center"/>
                </w:tcPr>
                <w:p w14:paraId="5316AE05" w14:textId="77777777" w:rsidR="006132EA" w:rsidRPr="0071532B" w:rsidRDefault="006132EA" w:rsidP="008B05CE">
                  <w:pPr>
                    <w:jc w:val="center"/>
                    <w:rPr>
                      <w:rFonts w:ascii="Trebuchet MS" w:hAnsi="Trebuchet MS"/>
                      <w:sz w:val="20"/>
                      <w:szCs w:val="20"/>
                    </w:rPr>
                  </w:pPr>
                  <w:r w:rsidRPr="0071532B">
                    <w:rPr>
                      <w:rFonts w:ascii="Trebuchet MS" w:hAnsi="Trebuchet MS" w:cs="Arial"/>
                      <w:color w:val="000000"/>
                      <w:sz w:val="20"/>
                      <w:szCs w:val="20"/>
                    </w:rPr>
                    <w:t>Compulsory</w:t>
                  </w:r>
                </w:p>
              </w:tc>
            </w:tr>
            <w:tr w:rsidR="006132EA" w:rsidRPr="0071532B" w14:paraId="0D4F858F" w14:textId="77777777" w:rsidTr="008B05CE">
              <w:trPr>
                <w:trHeight w:val="562"/>
              </w:trPr>
              <w:tc>
                <w:tcPr>
                  <w:tcW w:w="1594" w:type="dxa"/>
                  <w:shd w:val="clear" w:color="auto" w:fill="F2F2F2"/>
                  <w:vAlign w:val="center"/>
                </w:tcPr>
                <w:p w14:paraId="43DFD15F" w14:textId="252C9B0E" w:rsidR="006132EA" w:rsidRPr="0071532B" w:rsidRDefault="006132EA" w:rsidP="008B05CE">
                  <w:pPr>
                    <w:tabs>
                      <w:tab w:val="left" w:pos="1134"/>
                      <w:tab w:val="num" w:pos="2880"/>
                    </w:tabs>
                    <w:jc w:val="center"/>
                    <w:rPr>
                      <w:rFonts w:ascii="Trebuchet MS" w:hAnsi="Trebuchet MS" w:cs="Arial"/>
                      <w:color w:val="000000"/>
                      <w:sz w:val="20"/>
                      <w:szCs w:val="20"/>
                    </w:rPr>
                  </w:pPr>
                </w:p>
              </w:tc>
              <w:tc>
                <w:tcPr>
                  <w:tcW w:w="2012" w:type="dxa"/>
                  <w:shd w:val="clear" w:color="auto" w:fill="F2F2F2"/>
                  <w:vAlign w:val="center"/>
                </w:tcPr>
                <w:p w14:paraId="491AC141" w14:textId="2C43A16E" w:rsidR="006132EA" w:rsidRPr="0071532B" w:rsidRDefault="006132EA" w:rsidP="008B05CE">
                  <w:pPr>
                    <w:tabs>
                      <w:tab w:val="left" w:pos="1134"/>
                      <w:tab w:val="num" w:pos="2880"/>
                    </w:tabs>
                    <w:jc w:val="center"/>
                    <w:rPr>
                      <w:rFonts w:ascii="Trebuchet MS" w:hAnsi="Trebuchet MS" w:cs="Arial"/>
                      <w:color w:val="000000"/>
                      <w:sz w:val="20"/>
                      <w:szCs w:val="20"/>
                    </w:rPr>
                  </w:pPr>
                  <w:r w:rsidRPr="0071532B">
                    <w:rPr>
                      <w:rFonts w:ascii="Trebuchet MS" w:hAnsi="Trebuchet MS" w:cs="Arial"/>
                      <w:color w:val="000000"/>
                      <w:sz w:val="20"/>
                      <w:szCs w:val="20"/>
                    </w:rPr>
                    <w:t>Professional Practice</w:t>
                  </w:r>
                </w:p>
              </w:tc>
              <w:tc>
                <w:tcPr>
                  <w:tcW w:w="1855" w:type="dxa"/>
                  <w:vMerge/>
                  <w:shd w:val="clear" w:color="auto" w:fill="auto"/>
                  <w:vAlign w:val="center"/>
                </w:tcPr>
                <w:p w14:paraId="2274A9F7" w14:textId="77777777" w:rsidR="006132EA" w:rsidRPr="0071532B" w:rsidRDefault="006132EA" w:rsidP="008B05CE">
                  <w:pPr>
                    <w:tabs>
                      <w:tab w:val="left" w:pos="1134"/>
                      <w:tab w:val="num" w:pos="2880"/>
                    </w:tabs>
                    <w:jc w:val="center"/>
                    <w:rPr>
                      <w:rFonts w:ascii="Trebuchet MS" w:hAnsi="Trebuchet MS" w:cs="Arial"/>
                      <w:color w:val="000000"/>
                      <w:sz w:val="20"/>
                      <w:szCs w:val="20"/>
                    </w:rPr>
                  </w:pPr>
                </w:p>
              </w:tc>
              <w:tc>
                <w:tcPr>
                  <w:tcW w:w="1826" w:type="dxa"/>
                  <w:shd w:val="clear" w:color="auto" w:fill="F2F2F2"/>
                  <w:vAlign w:val="center"/>
                </w:tcPr>
                <w:p w14:paraId="70A929EA" w14:textId="77777777" w:rsidR="006132EA" w:rsidRPr="0071532B" w:rsidRDefault="006132EA" w:rsidP="008B05CE">
                  <w:pPr>
                    <w:tabs>
                      <w:tab w:val="left" w:pos="1134"/>
                      <w:tab w:val="num" w:pos="2880"/>
                    </w:tabs>
                    <w:jc w:val="center"/>
                    <w:rPr>
                      <w:rFonts w:ascii="Trebuchet MS" w:hAnsi="Trebuchet MS" w:cs="Arial"/>
                      <w:color w:val="000000"/>
                      <w:sz w:val="20"/>
                      <w:szCs w:val="20"/>
                    </w:rPr>
                  </w:pPr>
                  <w:r w:rsidRPr="0071532B">
                    <w:rPr>
                      <w:rFonts w:ascii="Trebuchet MS" w:hAnsi="Trebuchet MS" w:cs="Arial"/>
                      <w:color w:val="000000"/>
                      <w:sz w:val="20"/>
                      <w:szCs w:val="20"/>
                    </w:rPr>
                    <w:t>X</w:t>
                  </w:r>
                </w:p>
              </w:tc>
              <w:tc>
                <w:tcPr>
                  <w:tcW w:w="1999" w:type="dxa"/>
                  <w:shd w:val="clear" w:color="auto" w:fill="F2F2F2"/>
                  <w:vAlign w:val="center"/>
                </w:tcPr>
                <w:p w14:paraId="24B9F743" w14:textId="77777777" w:rsidR="006132EA" w:rsidRPr="0071532B" w:rsidRDefault="006132EA" w:rsidP="008B05CE">
                  <w:pPr>
                    <w:jc w:val="center"/>
                    <w:rPr>
                      <w:rFonts w:ascii="Trebuchet MS" w:hAnsi="Trebuchet MS"/>
                      <w:sz w:val="20"/>
                      <w:szCs w:val="20"/>
                    </w:rPr>
                  </w:pPr>
                  <w:r w:rsidRPr="0071532B">
                    <w:rPr>
                      <w:rFonts w:ascii="Trebuchet MS" w:hAnsi="Trebuchet MS" w:cs="Arial"/>
                      <w:color w:val="000000"/>
                      <w:sz w:val="20"/>
                      <w:szCs w:val="20"/>
                    </w:rPr>
                    <w:t>Compulsory</w:t>
                  </w:r>
                </w:p>
              </w:tc>
            </w:tr>
            <w:tr w:rsidR="006132EA" w:rsidRPr="0071532B" w14:paraId="584FB17F" w14:textId="77777777" w:rsidTr="008B05CE">
              <w:trPr>
                <w:trHeight w:val="674"/>
              </w:trPr>
              <w:tc>
                <w:tcPr>
                  <w:tcW w:w="1594" w:type="dxa"/>
                  <w:vAlign w:val="center"/>
                </w:tcPr>
                <w:p w14:paraId="3EC3659D" w14:textId="3B452946" w:rsidR="006132EA" w:rsidRPr="0071532B" w:rsidRDefault="006132EA" w:rsidP="008B05CE">
                  <w:pPr>
                    <w:tabs>
                      <w:tab w:val="left" w:pos="1134"/>
                      <w:tab w:val="num" w:pos="2880"/>
                    </w:tabs>
                    <w:jc w:val="center"/>
                    <w:rPr>
                      <w:rFonts w:ascii="Trebuchet MS" w:hAnsi="Trebuchet MS" w:cs="Arial"/>
                      <w:color w:val="000000"/>
                      <w:sz w:val="20"/>
                      <w:szCs w:val="20"/>
                    </w:rPr>
                  </w:pPr>
                </w:p>
              </w:tc>
              <w:tc>
                <w:tcPr>
                  <w:tcW w:w="2012" w:type="dxa"/>
                  <w:shd w:val="clear" w:color="auto" w:fill="auto"/>
                  <w:vAlign w:val="center"/>
                </w:tcPr>
                <w:p w14:paraId="79410D0E" w14:textId="3994BE0C" w:rsidR="006132EA" w:rsidRPr="0071532B" w:rsidRDefault="006132EA" w:rsidP="008B05CE">
                  <w:pPr>
                    <w:tabs>
                      <w:tab w:val="left" w:pos="1134"/>
                      <w:tab w:val="num" w:pos="2880"/>
                    </w:tabs>
                    <w:jc w:val="center"/>
                    <w:rPr>
                      <w:rFonts w:ascii="Trebuchet MS" w:hAnsi="Trebuchet MS" w:cs="Arial"/>
                      <w:color w:val="000000"/>
                      <w:sz w:val="20"/>
                      <w:szCs w:val="20"/>
                    </w:rPr>
                  </w:pPr>
                  <w:r w:rsidRPr="0071532B">
                    <w:rPr>
                      <w:rFonts w:ascii="Trebuchet MS" w:hAnsi="Trebuchet MS" w:cs="Arial"/>
                      <w:color w:val="000000"/>
                      <w:sz w:val="20"/>
                      <w:szCs w:val="20"/>
                    </w:rPr>
                    <w:t>Major Project</w:t>
                  </w:r>
                </w:p>
              </w:tc>
              <w:tc>
                <w:tcPr>
                  <w:tcW w:w="1855" w:type="dxa"/>
                  <w:shd w:val="clear" w:color="auto" w:fill="auto"/>
                  <w:vAlign w:val="center"/>
                </w:tcPr>
                <w:p w14:paraId="4F9EB896" w14:textId="77777777" w:rsidR="006132EA" w:rsidRPr="0071532B" w:rsidRDefault="006132EA" w:rsidP="008B05CE">
                  <w:pPr>
                    <w:tabs>
                      <w:tab w:val="left" w:pos="1134"/>
                      <w:tab w:val="num" w:pos="2880"/>
                    </w:tabs>
                    <w:jc w:val="center"/>
                    <w:rPr>
                      <w:rFonts w:ascii="Trebuchet MS" w:hAnsi="Trebuchet MS" w:cs="Arial"/>
                      <w:color w:val="000000"/>
                      <w:sz w:val="20"/>
                      <w:szCs w:val="20"/>
                    </w:rPr>
                  </w:pPr>
                  <w:r w:rsidRPr="0071532B">
                    <w:rPr>
                      <w:rFonts w:ascii="Trebuchet MS" w:hAnsi="Trebuchet MS" w:cs="Arial"/>
                      <w:color w:val="000000"/>
                      <w:sz w:val="20"/>
                      <w:szCs w:val="20"/>
                    </w:rPr>
                    <w:t>N/A</w:t>
                  </w:r>
                </w:p>
              </w:tc>
              <w:tc>
                <w:tcPr>
                  <w:tcW w:w="1826" w:type="dxa"/>
                  <w:shd w:val="clear" w:color="auto" w:fill="auto"/>
                  <w:vAlign w:val="center"/>
                </w:tcPr>
                <w:p w14:paraId="171C3EEB" w14:textId="77777777" w:rsidR="006132EA" w:rsidRPr="0071532B" w:rsidRDefault="006132EA" w:rsidP="008B05CE">
                  <w:pPr>
                    <w:tabs>
                      <w:tab w:val="left" w:pos="1134"/>
                      <w:tab w:val="num" w:pos="2880"/>
                    </w:tabs>
                    <w:jc w:val="center"/>
                    <w:rPr>
                      <w:rFonts w:ascii="Trebuchet MS" w:hAnsi="Trebuchet MS" w:cs="Arial"/>
                      <w:color w:val="000000"/>
                      <w:sz w:val="20"/>
                      <w:szCs w:val="20"/>
                    </w:rPr>
                  </w:pPr>
                  <w:r w:rsidRPr="0071532B">
                    <w:rPr>
                      <w:rFonts w:ascii="Trebuchet MS" w:hAnsi="Trebuchet MS" w:cs="Arial"/>
                      <w:color w:val="000000"/>
                      <w:sz w:val="20"/>
                      <w:szCs w:val="20"/>
                    </w:rPr>
                    <w:t>N/A</w:t>
                  </w:r>
                </w:p>
              </w:tc>
              <w:tc>
                <w:tcPr>
                  <w:tcW w:w="1999" w:type="dxa"/>
                  <w:shd w:val="clear" w:color="auto" w:fill="auto"/>
                  <w:vAlign w:val="center"/>
                </w:tcPr>
                <w:p w14:paraId="31A66A7B" w14:textId="77777777" w:rsidR="006132EA" w:rsidRPr="0071532B" w:rsidRDefault="006132EA" w:rsidP="008B05CE">
                  <w:pPr>
                    <w:jc w:val="center"/>
                    <w:rPr>
                      <w:rFonts w:ascii="Trebuchet MS" w:hAnsi="Trebuchet MS"/>
                      <w:sz w:val="20"/>
                      <w:szCs w:val="20"/>
                    </w:rPr>
                  </w:pPr>
                  <w:r w:rsidRPr="0071532B">
                    <w:rPr>
                      <w:rFonts w:ascii="Trebuchet MS" w:hAnsi="Trebuchet MS" w:cs="Arial"/>
                      <w:color w:val="000000"/>
                      <w:sz w:val="20"/>
                      <w:szCs w:val="20"/>
                    </w:rPr>
                    <w:t>Compulsory</w:t>
                  </w:r>
                </w:p>
              </w:tc>
            </w:tr>
          </w:tbl>
          <w:p w14:paraId="15AC7CD0" w14:textId="77777777" w:rsidR="00877DE3" w:rsidRPr="0071532B" w:rsidRDefault="00877DE3" w:rsidP="0057015B">
            <w:pPr>
              <w:rPr>
                <w:rFonts w:ascii="Trebuchet MS" w:eastAsia="Times" w:hAnsi="Trebuchet MS" w:cs="Circular Pro Book"/>
                <w:sz w:val="20"/>
                <w:szCs w:val="20"/>
              </w:rPr>
            </w:pPr>
          </w:p>
        </w:tc>
      </w:tr>
    </w:tbl>
    <w:p w14:paraId="7993D8CC" w14:textId="7ED4F063" w:rsidR="002E53BF" w:rsidRDefault="002E53BF">
      <w:pPr>
        <w:spacing w:after="160" w:line="259" w:lineRule="auto"/>
        <w:rPr>
          <w:rFonts w:ascii="Trebuchet MS" w:hAnsi="Trebuchet MS" w:cs="Circular Pro Book"/>
          <w:b/>
          <w:sz w:val="20"/>
          <w:szCs w:val="20"/>
          <w:lang w:eastAsia="en-US"/>
        </w:rPr>
      </w:pPr>
    </w:p>
    <w:p w14:paraId="6F62FC3B" w14:textId="77777777" w:rsidR="002E53BF" w:rsidRPr="002E566F" w:rsidRDefault="002E53BF" w:rsidP="002E53BF">
      <w:pPr>
        <w:rPr>
          <w:rFonts w:ascii="Trebuchet MS" w:hAnsi="Trebuchet MS" w:cs="Circular Pro Book"/>
          <w:sz w:val="22"/>
          <w:szCs w:val="22"/>
          <w:lang w:eastAsia="en-US"/>
        </w:rPr>
      </w:pPr>
      <w:r w:rsidRPr="002E566F">
        <w:rPr>
          <w:rFonts w:ascii="Trebuchet MS" w:hAnsi="Trebuchet MS" w:cs="Circular Pro Book"/>
          <w:b/>
          <w:sz w:val="22"/>
          <w:szCs w:val="22"/>
          <w:lang w:eastAsia="en-US"/>
        </w:rPr>
        <w:t>Section E - Learning, Teaching and Assessment</w:t>
      </w:r>
    </w:p>
    <w:p w14:paraId="437344B1" w14:textId="77777777" w:rsidR="002E53BF" w:rsidRPr="0071532B" w:rsidRDefault="002E53BF" w:rsidP="002E53BF">
      <w:pPr>
        <w:rPr>
          <w:rFonts w:ascii="Trebuchet MS" w:hAnsi="Trebuchet MS" w:cs="Circular Pro Book"/>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2E53BF" w:rsidRPr="0071532B" w14:paraId="7473B9F1" w14:textId="77777777" w:rsidTr="00E777CE">
        <w:tc>
          <w:tcPr>
            <w:tcW w:w="5000" w:type="pct"/>
            <w:shd w:val="clear" w:color="auto" w:fill="auto"/>
          </w:tcPr>
          <w:p w14:paraId="381F0B73" w14:textId="77777777" w:rsidR="002E53BF" w:rsidRPr="0071532B" w:rsidRDefault="002E53BF" w:rsidP="00E777CE">
            <w:pPr>
              <w:rPr>
                <w:rFonts w:ascii="Trebuchet MS" w:hAnsi="Trebuchet MS" w:cs="Circular Pro Book"/>
                <w:bCs/>
                <w:sz w:val="20"/>
                <w:szCs w:val="20"/>
                <w:u w:val="single"/>
                <w:lang w:eastAsia="en-US"/>
              </w:rPr>
            </w:pPr>
          </w:p>
          <w:p w14:paraId="1A0709C1" w14:textId="77777777" w:rsidR="002E53BF" w:rsidRPr="002C288E" w:rsidRDefault="002E53BF" w:rsidP="00E777CE">
            <w:pPr>
              <w:rPr>
                <w:rFonts w:ascii="Trebuchet MS" w:hAnsi="Trebuchet MS" w:cs="Circular Pro Book"/>
                <w:b/>
                <w:sz w:val="22"/>
                <w:szCs w:val="22"/>
                <w:lang w:eastAsia="en-US"/>
              </w:rPr>
            </w:pPr>
            <w:r w:rsidRPr="002C288E">
              <w:rPr>
                <w:rFonts w:ascii="Trebuchet MS" w:hAnsi="Trebuchet MS" w:cs="Circular Pro Book"/>
                <w:b/>
                <w:sz w:val="22"/>
                <w:szCs w:val="22"/>
                <w:lang w:eastAsia="en-US"/>
              </w:rPr>
              <w:t xml:space="preserve">Learning and Teaching Strategy </w:t>
            </w:r>
          </w:p>
          <w:p w14:paraId="1B0DF5D3" w14:textId="77777777" w:rsidR="002E53BF" w:rsidRPr="00157A67" w:rsidRDefault="002E53BF" w:rsidP="00E777CE">
            <w:pPr>
              <w:rPr>
                <w:rFonts w:ascii="Trebuchet MS" w:hAnsi="Trebuchet MS" w:cs="Circular Pro Book"/>
                <w:bCs/>
                <w:sz w:val="22"/>
                <w:szCs w:val="22"/>
                <w:lang w:eastAsia="en-US"/>
              </w:rPr>
            </w:pPr>
          </w:p>
          <w:p w14:paraId="019C68C9" w14:textId="77777777" w:rsidR="002E53BF" w:rsidRPr="00157A67" w:rsidRDefault="002E53BF" w:rsidP="00E777CE">
            <w:pPr>
              <w:rPr>
                <w:rFonts w:ascii="Trebuchet MS" w:hAnsi="Trebuchet MS" w:cs="Circular Pro Book"/>
                <w:bCs/>
                <w:iCs/>
                <w:sz w:val="22"/>
                <w:szCs w:val="22"/>
                <w:lang w:eastAsia="en-US"/>
              </w:rPr>
            </w:pPr>
            <w:r w:rsidRPr="00157A67">
              <w:rPr>
                <w:rFonts w:ascii="Trebuchet MS" w:hAnsi="Trebuchet MS" w:cs="Circular Pro Book"/>
                <w:bCs/>
                <w:iCs/>
                <w:sz w:val="22"/>
                <w:szCs w:val="22"/>
                <w:lang w:eastAsia="en-US"/>
              </w:rPr>
              <w:t xml:space="preserve">The MA CE lectures typically include some practical element where students, often in groups or in pairs, are asked to apply the ideas covered by the tutor to specific case studies. This has developed as a pedagogic strategy in light of the diversity of our cohorts, who have ranged from their early-20s to mid-60s in age and hail from a wide range of cultural and professional backgrounds. In doing so, students develop a close working relationship within the cohort and naturally find ways to collaborate on their projects outside of the classroom too. While all assessed work is individually focused, it is difficult to imagine a MA CE lecture that does not include some element of collaboration or group activity. </w:t>
            </w:r>
          </w:p>
          <w:p w14:paraId="686CA548" w14:textId="77777777" w:rsidR="002E53BF" w:rsidRPr="00157A67" w:rsidRDefault="002E53BF" w:rsidP="00E777CE">
            <w:pPr>
              <w:rPr>
                <w:rFonts w:ascii="Trebuchet MS" w:hAnsi="Trebuchet MS" w:cs="Circular Pro Book"/>
                <w:bCs/>
                <w:iCs/>
                <w:sz w:val="22"/>
                <w:szCs w:val="22"/>
                <w:lang w:eastAsia="en-US"/>
              </w:rPr>
            </w:pPr>
          </w:p>
          <w:p w14:paraId="2B0DB930" w14:textId="77777777" w:rsidR="002E53BF" w:rsidRPr="00157A67" w:rsidRDefault="002E53BF" w:rsidP="00E777CE">
            <w:pPr>
              <w:rPr>
                <w:rFonts w:ascii="Trebuchet MS" w:hAnsi="Trebuchet MS" w:cs="Circular Pro Book"/>
                <w:bCs/>
                <w:iCs/>
                <w:sz w:val="22"/>
                <w:szCs w:val="22"/>
                <w:lang w:eastAsia="en-US"/>
              </w:rPr>
            </w:pPr>
            <w:r w:rsidRPr="00157A67">
              <w:rPr>
                <w:rFonts w:ascii="Trebuchet MS" w:hAnsi="Trebuchet MS" w:cs="Circular Pro Book"/>
                <w:bCs/>
                <w:iCs/>
                <w:sz w:val="22"/>
                <w:szCs w:val="22"/>
                <w:lang w:eastAsia="en-US"/>
              </w:rPr>
              <w:t xml:space="preserve">Given the interactive nature of our sessions, staff and students form close working relationships with constant one-on-one dialogue. Moreover, the project-focus of the programme means that staff can adjust the curriculum as needed. For instance, one year we may have more students with live events-based businesses whereas other years there may be more technology or education-focused. The start of the academic year is designed to help staff and students understand the journey ahead and to establish clear goals for their projects, while also diagnosing students’ strengths and weaknesses, which then informs the subsequent teaching and mentorship strategies from staff. </w:t>
            </w:r>
          </w:p>
          <w:p w14:paraId="4886394F" w14:textId="77777777" w:rsidR="002E53BF" w:rsidRPr="00157A67" w:rsidRDefault="002E53BF" w:rsidP="00E777CE">
            <w:pPr>
              <w:rPr>
                <w:rFonts w:ascii="Trebuchet MS" w:hAnsi="Trebuchet MS" w:cs="Circular Pro Book"/>
                <w:bCs/>
                <w:iCs/>
                <w:sz w:val="22"/>
                <w:szCs w:val="22"/>
                <w:lang w:eastAsia="en-US"/>
              </w:rPr>
            </w:pPr>
          </w:p>
          <w:p w14:paraId="6051617E" w14:textId="77777777" w:rsidR="002E53BF" w:rsidRPr="00157A67" w:rsidRDefault="002E53BF" w:rsidP="00E777CE">
            <w:pPr>
              <w:rPr>
                <w:rFonts w:ascii="Trebuchet MS" w:hAnsi="Trebuchet MS" w:cs="Circular Pro Book"/>
                <w:bCs/>
                <w:iCs/>
                <w:sz w:val="22"/>
                <w:szCs w:val="22"/>
                <w:lang w:eastAsia="en-US"/>
              </w:rPr>
            </w:pPr>
            <w:r w:rsidRPr="00157A67">
              <w:rPr>
                <w:rFonts w:ascii="Trebuchet MS" w:hAnsi="Trebuchet MS" w:cs="Circular Pro Book"/>
                <w:bCs/>
                <w:iCs/>
                <w:sz w:val="22"/>
                <w:szCs w:val="22"/>
                <w:lang w:eastAsia="en-US"/>
              </w:rPr>
              <w:t>Students will receive various forms of written and oral feedback from tutors, supervisors, peers, project stakeholders and collaborators which require critical self-reflection to inform coursework and decision-making processes in a wide range of commercial musical, professional, and academic contexts.</w:t>
            </w:r>
          </w:p>
          <w:p w14:paraId="2D15F7CA" w14:textId="77777777" w:rsidR="002E53BF" w:rsidRPr="00157A67" w:rsidRDefault="002E53BF" w:rsidP="00E777CE">
            <w:pPr>
              <w:rPr>
                <w:rFonts w:ascii="Trebuchet MS" w:hAnsi="Trebuchet MS" w:cs="Circular Pro Book"/>
                <w:bCs/>
                <w:sz w:val="22"/>
                <w:szCs w:val="22"/>
                <w:lang w:eastAsia="en-US"/>
              </w:rPr>
            </w:pPr>
          </w:p>
          <w:p w14:paraId="3ECFD221" w14:textId="77777777" w:rsidR="002E53BF" w:rsidRPr="00157A67" w:rsidRDefault="002E53BF" w:rsidP="00E777CE">
            <w:pPr>
              <w:rPr>
                <w:rFonts w:ascii="Trebuchet MS" w:hAnsi="Trebuchet MS" w:cs="Circular Pro Book"/>
                <w:bCs/>
                <w:sz w:val="22"/>
                <w:szCs w:val="22"/>
                <w:lang w:eastAsia="en-US"/>
              </w:rPr>
            </w:pPr>
            <w:r w:rsidRPr="00157A67">
              <w:rPr>
                <w:rFonts w:ascii="Trebuchet MS" w:hAnsi="Trebuchet MS" w:cs="Circular Pro Book"/>
                <w:bCs/>
                <w:sz w:val="22"/>
                <w:szCs w:val="22"/>
                <w:lang w:eastAsia="en-US"/>
              </w:rPr>
              <w:t xml:space="preserve">Provisions to bring teaching and learning activities online will be made wherever possible. </w:t>
            </w:r>
          </w:p>
          <w:p w14:paraId="45BD1C59" w14:textId="77777777" w:rsidR="002E53BF" w:rsidRPr="00157A67" w:rsidRDefault="002E53BF" w:rsidP="00E777CE">
            <w:pPr>
              <w:rPr>
                <w:rFonts w:ascii="Trebuchet MS" w:hAnsi="Trebuchet MS" w:cs="Circular Pro Book"/>
                <w:bCs/>
                <w:sz w:val="22"/>
                <w:szCs w:val="22"/>
                <w:lang w:eastAsia="en-US"/>
              </w:rPr>
            </w:pPr>
          </w:p>
          <w:p w14:paraId="02F54C71" w14:textId="77777777" w:rsidR="002E53BF" w:rsidRPr="00157A67" w:rsidRDefault="002E53BF" w:rsidP="00E777CE">
            <w:pPr>
              <w:rPr>
                <w:rFonts w:ascii="Trebuchet MS" w:hAnsi="Trebuchet MS" w:cs="Circular Pro Book"/>
                <w:bCs/>
                <w:sz w:val="22"/>
                <w:szCs w:val="22"/>
                <w:lang w:eastAsia="en-US"/>
              </w:rPr>
            </w:pPr>
            <w:r w:rsidRPr="00157A67">
              <w:rPr>
                <w:rFonts w:ascii="Trebuchet MS" w:hAnsi="Trebuchet MS" w:cs="Circular Pro Book"/>
                <w:bCs/>
                <w:sz w:val="22"/>
                <w:szCs w:val="22"/>
                <w:lang w:eastAsia="en-US"/>
              </w:rPr>
              <w:t xml:space="preserve">While the MA CE programme is focused around the development of student projects, they nonetheless analyse a range of case studies from across the creative industries in Terms 1 and 2, which are designed to provide insights from other disciplines and professional communities. Similarly, much of Term 1 is focused on having students </w:t>
            </w:r>
            <w:r w:rsidRPr="00157A67">
              <w:rPr>
                <w:rFonts w:ascii="Trebuchet MS" w:hAnsi="Trebuchet MS" w:cs="Circular Pro Book"/>
                <w:bCs/>
                <w:sz w:val="22"/>
                <w:szCs w:val="22"/>
                <w:lang w:eastAsia="en-US"/>
              </w:rPr>
              <w:lastRenderedPageBreak/>
              <w:t>question their own assumptions, motivations and understanding of their industry. Self-reflective writing in Terms 2 and 3 further embed forms of self-assessment into the programme, with a view to nurture the independent critical thinking skills necessary for any entrepreneur to thrive.</w:t>
            </w:r>
          </w:p>
          <w:p w14:paraId="178230D1" w14:textId="77777777" w:rsidR="002E53BF" w:rsidRPr="00157A67" w:rsidRDefault="002E53BF" w:rsidP="00E777CE">
            <w:pPr>
              <w:rPr>
                <w:rFonts w:ascii="Trebuchet MS" w:hAnsi="Trebuchet MS" w:cs="Circular Pro Book"/>
                <w:bCs/>
                <w:sz w:val="22"/>
                <w:szCs w:val="22"/>
                <w:lang w:eastAsia="en-US"/>
              </w:rPr>
            </w:pPr>
          </w:p>
          <w:p w14:paraId="78978A61" w14:textId="77777777" w:rsidR="002E53BF" w:rsidRPr="00157A67" w:rsidRDefault="002E53BF" w:rsidP="00E777CE">
            <w:pPr>
              <w:rPr>
                <w:rFonts w:ascii="Trebuchet MS" w:hAnsi="Trebuchet MS" w:cs="Circular Pro Book"/>
                <w:bCs/>
                <w:sz w:val="22"/>
                <w:szCs w:val="22"/>
                <w:lang w:eastAsia="en-US"/>
              </w:rPr>
            </w:pPr>
            <w:r w:rsidRPr="00157A67">
              <w:rPr>
                <w:rFonts w:ascii="Trebuchet MS" w:hAnsi="Trebuchet MS" w:cs="Circular Pro Book"/>
                <w:bCs/>
                <w:sz w:val="22"/>
                <w:szCs w:val="22"/>
                <w:lang w:eastAsia="en-US"/>
              </w:rPr>
              <w:t xml:space="preserve">In terms of taking responsibility for their own work, simply put, students who do not actively work towards developing their ideas and businesses will not succeed on the programme. This is made clear from the interview and reiterated again throughout their journey. Most of the assessments are based on developing specific aspects of their businesses, and so, there is an ongoing need for them to initiate their own learning. Likewise, the mentorship and support associated with the Major Project requires students to arrange tutorials when and as needed, and to carry out the bulk of this work on their own.   </w:t>
            </w:r>
          </w:p>
          <w:p w14:paraId="68A4B4E1" w14:textId="77777777" w:rsidR="002E53BF" w:rsidRPr="00157A67" w:rsidRDefault="002E53BF" w:rsidP="00E777CE">
            <w:pPr>
              <w:rPr>
                <w:rFonts w:ascii="Trebuchet MS" w:hAnsi="Trebuchet MS" w:cs="Circular Pro Book"/>
                <w:bCs/>
                <w:sz w:val="22"/>
                <w:szCs w:val="22"/>
                <w:lang w:eastAsia="en-US"/>
              </w:rPr>
            </w:pPr>
          </w:p>
          <w:p w14:paraId="11BC0F81" w14:textId="77777777" w:rsidR="002E53BF" w:rsidRPr="00157A67" w:rsidRDefault="002E53BF" w:rsidP="00E777CE">
            <w:pPr>
              <w:rPr>
                <w:rFonts w:ascii="Trebuchet MS" w:hAnsi="Trebuchet MS" w:cs="Circular Pro Book"/>
                <w:bCs/>
                <w:sz w:val="22"/>
                <w:szCs w:val="22"/>
                <w:lang w:eastAsia="en-US"/>
              </w:rPr>
            </w:pPr>
            <w:r w:rsidRPr="00157A67">
              <w:rPr>
                <w:rFonts w:ascii="Trebuchet MS" w:hAnsi="Trebuchet MS" w:cs="Circular Pro Book"/>
                <w:bCs/>
                <w:sz w:val="22"/>
                <w:szCs w:val="22"/>
                <w:lang w:eastAsia="en-US"/>
              </w:rPr>
              <w:t xml:space="preserve">The diversity of the MA CE cohort has been a strength since its inception. The majority of our students are mature, come from BAME backgrounds, and enter the programme with a varied range of academic and professional experience. As a result, the programme team have actively sought to accommodate this diversity as best as we can. From a pedagogic perspective, we deliver materials and additional support in such a way that we can quickly see whether there are lingering questions or uncertainties about specific topics. This is further reinforced by the small class size and the strong relationships between staff and students. From a cultural perspective, we try to provide a range of voices and perspectives when discussing topics at the confluence of politics, arts, and community. For instance, Paul Gilroy, Stuart Hall and CLR James were studied in various contexts during this past academic year. </w:t>
            </w:r>
          </w:p>
          <w:p w14:paraId="76AB93B0" w14:textId="77777777" w:rsidR="002E53BF" w:rsidRPr="00157A67" w:rsidRDefault="002E53BF" w:rsidP="00E777CE">
            <w:pPr>
              <w:rPr>
                <w:rFonts w:ascii="Trebuchet MS" w:hAnsi="Trebuchet MS" w:cs="Circular Pro Book"/>
                <w:bCs/>
                <w:sz w:val="22"/>
                <w:szCs w:val="22"/>
                <w:lang w:eastAsia="en-US"/>
              </w:rPr>
            </w:pPr>
            <w:r w:rsidRPr="00157A67">
              <w:rPr>
                <w:rFonts w:ascii="Trebuchet MS" w:hAnsi="Trebuchet MS" w:cs="Circular Pro Book"/>
                <w:bCs/>
                <w:sz w:val="22"/>
                <w:szCs w:val="22"/>
                <w:lang w:eastAsia="en-US"/>
              </w:rPr>
              <w:t xml:space="preserve">There is nothing about the programme that couldn’t be adjusted to accommodate disabled students.  </w:t>
            </w:r>
          </w:p>
          <w:p w14:paraId="2F4DC03F" w14:textId="77777777" w:rsidR="002E53BF" w:rsidRPr="00157A67" w:rsidRDefault="002E53BF" w:rsidP="00E777CE">
            <w:pPr>
              <w:rPr>
                <w:rFonts w:ascii="Trebuchet MS" w:hAnsi="Trebuchet MS" w:cs="Circular Pro Book"/>
                <w:bCs/>
                <w:sz w:val="22"/>
                <w:szCs w:val="22"/>
                <w:lang w:eastAsia="en-US"/>
              </w:rPr>
            </w:pPr>
          </w:p>
          <w:p w14:paraId="54D50DB9" w14:textId="77777777" w:rsidR="002E53BF" w:rsidRPr="00157A67" w:rsidRDefault="002E53BF" w:rsidP="00E777CE">
            <w:pPr>
              <w:rPr>
                <w:rFonts w:ascii="Trebuchet MS" w:hAnsi="Trebuchet MS" w:cs="Circular Pro Book"/>
                <w:bCs/>
                <w:sz w:val="22"/>
                <w:szCs w:val="22"/>
                <w:lang w:eastAsia="en-US"/>
              </w:rPr>
            </w:pPr>
          </w:p>
          <w:p w14:paraId="0C7C4E13" w14:textId="77777777" w:rsidR="002E53BF" w:rsidRDefault="002E53BF" w:rsidP="00E777CE">
            <w:pPr>
              <w:rPr>
                <w:rFonts w:ascii="Trebuchet MS" w:hAnsi="Trebuchet MS" w:cs="Circular Pro Book"/>
                <w:sz w:val="22"/>
                <w:szCs w:val="22"/>
                <w:lang w:eastAsia="en-US"/>
              </w:rPr>
            </w:pPr>
            <w:r w:rsidRPr="00157A67">
              <w:rPr>
                <w:rFonts w:ascii="Trebuchet MS" w:hAnsi="Trebuchet MS" w:cs="Circular Pro Book"/>
                <w:sz w:val="22"/>
                <w:szCs w:val="22"/>
                <w:lang w:eastAsia="en-US"/>
              </w:rPr>
              <w:t>Additional resources include:</w:t>
            </w:r>
          </w:p>
          <w:p w14:paraId="17CBD68B" w14:textId="77777777" w:rsidR="002E53BF" w:rsidRPr="00157A67" w:rsidRDefault="002E53BF" w:rsidP="00E777CE">
            <w:pPr>
              <w:rPr>
                <w:rFonts w:ascii="Trebuchet MS" w:hAnsi="Trebuchet MS" w:cs="Circular Pro Book"/>
                <w:sz w:val="22"/>
                <w:szCs w:val="22"/>
                <w:lang w:eastAsia="en-US"/>
              </w:rPr>
            </w:pPr>
          </w:p>
          <w:p w14:paraId="01F24959" w14:textId="77777777" w:rsidR="002E53BF" w:rsidRPr="00157A67" w:rsidRDefault="002E53BF" w:rsidP="00E777CE">
            <w:pPr>
              <w:pStyle w:val="ListParagraph"/>
              <w:numPr>
                <w:ilvl w:val="0"/>
                <w:numId w:val="14"/>
              </w:numPr>
              <w:ind w:hanging="480"/>
              <w:rPr>
                <w:rFonts w:ascii="Trebuchet MS" w:hAnsi="Trebuchet MS" w:cs="Circular Pro Book"/>
                <w:sz w:val="22"/>
                <w:szCs w:val="22"/>
                <w:lang w:eastAsia="en-US"/>
              </w:rPr>
            </w:pPr>
            <w:r w:rsidRPr="00157A67">
              <w:rPr>
                <w:rFonts w:ascii="Trebuchet MS" w:hAnsi="Trebuchet MS" w:cs="Circular Pro Book"/>
                <w:sz w:val="22"/>
                <w:szCs w:val="22"/>
                <w:lang w:eastAsia="en-US"/>
              </w:rPr>
              <w:t>Induction week for new students</w:t>
            </w:r>
          </w:p>
          <w:p w14:paraId="46F48D4F" w14:textId="77777777" w:rsidR="002E53BF" w:rsidRPr="00157A67" w:rsidRDefault="002E53BF" w:rsidP="00E777CE">
            <w:pPr>
              <w:pStyle w:val="ListParagraph"/>
              <w:numPr>
                <w:ilvl w:val="0"/>
                <w:numId w:val="14"/>
              </w:numPr>
              <w:ind w:hanging="480"/>
              <w:rPr>
                <w:rFonts w:ascii="Trebuchet MS" w:hAnsi="Trebuchet MS" w:cs="Circular Pro Book"/>
                <w:sz w:val="22"/>
                <w:szCs w:val="22"/>
                <w:lang w:eastAsia="en-US"/>
              </w:rPr>
            </w:pPr>
            <w:r w:rsidRPr="00157A67">
              <w:rPr>
                <w:rFonts w:ascii="Trebuchet MS" w:hAnsi="Trebuchet MS" w:cs="Circular Pro Book"/>
                <w:sz w:val="22"/>
                <w:szCs w:val="22"/>
                <w:lang w:eastAsia="en-US"/>
              </w:rPr>
              <w:t>Comprehensive handbooks supporting the programme and modules</w:t>
            </w:r>
          </w:p>
          <w:p w14:paraId="2EDDEF76" w14:textId="77777777" w:rsidR="002E53BF" w:rsidRPr="00157A67" w:rsidRDefault="002E53BF" w:rsidP="00E777CE">
            <w:pPr>
              <w:pStyle w:val="ListParagraph"/>
              <w:numPr>
                <w:ilvl w:val="0"/>
                <w:numId w:val="14"/>
              </w:numPr>
              <w:ind w:hanging="480"/>
              <w:rPr>
                <w:rFonts w:ascii="Trebuchet MS" w:hAnsi="Trebuchet MS" w:cs="Circular Pro Book"/>
                <w:sz w:val="22"/>
                <w:szCs w:val="22"/>
                <w:lang w:eastAsia="en-US"/>
              </w:rPr>
            </w:pPr>
            <w:r w:rsidRPr="00157A67">
              <w:rPr>
                <w:rFonts w:ascii="Trebuchet MS" w:hAnsi="Trebuchet MS" w:cs="Circular Pro Book"/>
                <w:sz w:val="22"/>
                <w:szCs w:val="22"/>
                <w:lang w:eastAsia="en-US"/>
              </w:rPr>
              <w:t>Online books and journals access</w:t>
            </w:r>
          </w:p>
          <w:p w14:paraId="13385198" w14:textId="77777777" w:rsidR="002E53BF" w:rsidRPr="00157A67" w:rsidRDefault="002E53BF" w:rsidP="00E777CE">
            <w:pPr>
              <w:pStyle w:val="ListParagraph"/>
              <w:numPr>
                <w:ilvl w:val="0"/>
                <w:numId w:val="14"/>
              </w:numPr>
              <w:ind w:hanging="480"/>
              <w:rPr>
                <w:rFonts w:ascii="Trebuchet MS" w:hAnsi="Trebuchet MS" w:cs="Circular Pro Book"/>
                <w:sz w:val="22"/>
                <w:szCs w:val="22"/>
                <w:lang w:eastAsia="en-US"/>
              </w:rPr>
            </w:pPr>
            <w:r w:rsidRPr="00157A67">
              <w:rPr>
                <w:rFonts w:ascii="Trebuchet MS" w:hAnsi="Trebuchet MS" w:cs="Circular Pro Book"/>
                <w:sz w:val="22"/>
                <w:szCs w:val="22"/>
                <w:lang w:eastAsia="en-US"/>
              </w:rPr>
              <w:t>Access to extra-curricular workshops, seminars, classes and master classes</w:t>
            </w:r>
          </w:p>
          <w:p w14:paraId="729EF1E2" w14:textId="77777777" w:rsidR="002E53BF" w:rsidRPr="00157A67" w:rsidRDefault="002E53BF" w:rsidP="00E777CE">
            <w:pPr>
              <w:pStyle w:val="ListParagraph"/>
              <w:numPr>
                <w:ilvl w:val="0"/>
                <w:numId w:val="14"/>
              </w:numPr>
              <w:ind w:hanging="480"/>
              <w:rPr>
                <w:rFonts w:ascii="Trebuchet MS" w:hAnsi="Trebuchet MS" w:cs="Circular Pro Book"/>
                <w:sz w:val="22"/>
                <w:szCs w:val="22"/>
                <w:lang w:eastAsia="en-US"/>
              </w:rPr>
            </w:pPr>
            <w:r w:rsidRPr="00157A67">
              <w:rPr>
                <w:rFonts w:ascii="Trebuchet MS" w:hAnsi="Trebuchet MS" w:cs="Circular Pro Book"/>
                <w:sz w:val="22"/>
                <w:szCs w:val="22"/>
                <w:lang w:eastAsia="en-US"/>
              </w:rPr>
              <w:t>Access to internal and external production opportunities</w:t>
            </w:r>
          </w:p>
          <w:p w14:paraId="56B257BF" w14:textId="77777777" w:rsidR="002E53BF" w:rsidRPr="00157A67" w:rsidRDefault="002E53BF" w:rsidP="00E777CE">
            <w:pPr>
              <w:pStyle w:val="ListParagraph"/>
              <w:numPr>
                <w:ilvl w:val="0"/>
                <w:numId w:val="14"/>
              </w:numPr>
              <w:ind w:hanging="480"/>
              <w:rPr>
                <w:rFonts w:ascii="Trebuchet MS" w:hAnsi="Trebuchet MS" w:cs="Circular Pro Book"/>
                <w:sz w:val="22"/>
                <w:szCs w:val="22"/>
                <w:lang w:eastAsia="en-US"/>
              </w:rPr>
            </w:pPr>
            <w:r w:rsidRPr="00157A67">
              <w:rPr>
                <w:rFonts w:ascii="Trebuchet MS" w:hAnsi="Trebuchet MS" w:cs="Circular Pro Book"/>
                <w:sz w:val="22"/>
                <w:szCs w:val="22"/>
                <w:lang w:eastAsia="en-US"/>
              </w:rPr>
              <w:t>Access to professional networks where appropriate through staff and the institution</w:t>
            </w:r>
          </w:p>
          <w:p w14:paraId="12DD22EA" w14:textId="77777777" w:rsidR="002E53BF" w:rsidRPr="00157A67" w:rsidRDefault="002E53BF" w:rsidP="00E777CE">
            <w:pPr>
              <w:pStyle w:val="ListParagraph"/>
              <w:numPr>
                <w:ilvl w:val="0"/>
                <w:numId w:val="14"/>
              </w:numPr>
              <w:ind w:hanging="480"/>
              <w:rPr>
                <w:rFonts w:ascii="Trebuchet MS" w:hAnsi="Trebuchet MS" w:cs="Circular Pro Book"/>
                <w:sz w:val="22"/>
                <w:szCs w:val="22"/>
                <w:lang w:eastAsia="en-US"/>
              </w:rPr>
            </w:pPr>
            <w:r w:rsidRPr="00157A67">
              <w:rPr>
                <w:rFonts w:ascii="Trebuchet MS" w:hAnsi="Trebuchet MS" w:cs="Circular Pro Book"/>
                <w:sz w:val="22"/>
                <w:szCs w:val="22"/>
                <w:lang w:eastAsia="en-US"/>
              </w:rPr>
              <w:t xml:space="preserve">One to one </w:t>
            </w:r>
            <w:proofErr w:type="gramStart"/>
            <w:r w:rsidRPr="00157A67">
              <w:rPr>
                <w:rFonts w:ascii="Trebuchet MS" w:hAnsi="Trebuchet MS" w:cs="Circular Pro Book"/>
                <w:sz w:val="22"/>
                <w:szCs w:val="22"/>
                <w:lang w:eastAsia="en-US"/>
              </w:rPr>
              <w:t>tutorials</w:t>
            </w:r>
            <w:proofErr w:type="gramEnd"/>
            <w:r w:rsidRPr="00157A67">
              <w:rPr>
                <w:rFonts w:ascii="Trebuchet MS" w:hAnsi="Trebuchet MS" w:cs="Circular Pro Book"/>
                <w:sz w:val="22"/>
                <w:szCs w:val="22"/>
                <w:lang w:eastAsia="en-US"/>
              </w:rPr>
              <w:t xml:space="preserve"> on some modules</w:t>
            </w:r>
          </w:p>
          <w:p w14:paraId="48912D65" w14:textId="77777777" w:rsidR="002E53BF" w:rsidRPr="00157A67" w:rsidRDefault="002E53BF" w:rsidP="00E777CE">
            <w:pPr>
              <w:pStyle w:val="ListParagraph"/>
              <w:numPr>
                <w:ilvl w:val="0"/>
                <w:numId w:val="14"/>
              </w:numPr>
              <w:ind w:hanging="480"/>
              <w:rPr>
                <w:rFonts w:ascii="Trebuchet MS" w:hAnsi="Trebuchet MS" w:cs="Circular Pro Book"/>
                <w:sz w:val="22"/>
                <w:szCs w:val="22"/>
                <w:lang w:eastAsia="en-US"/>
              </w:rPr>
            </w:pPr>
            <w:r w:rsidRPr="00157A67">
              <w:rPr>
                <w:rFonts w:ascii="Trebuchet MS" w:hAnsi="Trebuchet MS" w:cs="Circular Pro Book"/>
                <w:sz w:val="22"/>
                <w:szCs w:val="22"/>
                <w:lang w:eastAsia="en-US"/>
              </w:rPr>
              <w:t>Small group tutorials on some modules</w:t>
            </w:r>
          </w:p>
          <w:p w14:paraId="048752FD" w14:textId="77777777" w:rsidR="002E53BF" w:rsidRPr="00157A67" w:rsidRDefault="002E53BF" w:rsidP="00E777CE">
            <w:pPr>
              <w:pStyle w:val="ListParagraph"/>
              <w:numPr>
                <w:ilvl w:val="0"/>
                <w:numId w:val="14"/>
              </w:numPr>
              <w:ind w:hanging="480"/>
              <w:rPr>
                <w:rFonts w:ascii="Trebuchet MS" w:hAnsi="Trebuchet MS" w:cs="Circular Pro Book"/>
                <w:i/>
                <w:sz w:val="22"/>
                <w:szCs w:val="22"/>
                <w:lang w:eastAsia="en-US"/>
              </w:rPr>
            </w:pPr>
            <w:r w:rsidRPr="00157A67">
              <w:rPr>
                <w:rFonts w:ascii="Trebuchet MS" w:hAnsi="Trebuchet MS" w:cs="Circular Pro Book"/>
                <w:sz w:val="22"/>
                <w:szCs w:val="22"/>
                <w:lang w:eastAsia="en-US"/>
              </w:rPr>
              <w:t>Addition support classes</w:t>
            </w:r>
          </w:p>
          <w:p w14:paraId="56875879" w14:textId="77777777" w:rsidR="002E53BF" w:rsidRPr="00157A67" w:rsidRDefault="002E53BF" w:rsidP="00E777CE">
            <w:pPr>
              <w:pStyle w:val="ListParagraph"/>
              <w:numPr>
                <w:ilvl w:val="0"/>
                <w:numId w:val="14"/>
              </w:numPr>
              <w:ind w:hanging="480"/>
              <w:rPr>
                <w:rFonts w:ascii="Trebuchet MS" w:hAnsi="Trebuchet MS" w:cs="Circular Pro Book"/>
                <w:bCs/>
                <w:iCs/>
                <w:sz w:val="22"/>
                <w:szCs w:val="22"/>
                <w:lang w:eastAsia="en-US"/>
              </w:rPr>
            </w:pPr>
            <w:r w:rsidRPr="00157A67">
              <w:rPr>
                <w:rFonts w:ascii="Trebuchet MS" w:hAnsi="Trebuchet MS" w:cs="Circular Pro Book"/>
                <w:bCs/>
                <w:iCs/>
                <w:sz w:val="22"/>
                <w:szCs w:val="22"/>
                <w:lang w:eastAsia="en-US"/>
              </w:rPr>
              <w:t>Access to LCCM rehearsal and recording facilities for Major Project</w:t>
            </w:r>
          </w:p>
          <w:p w14:paraId="215A0C60" w14:textId="77777777" w:rsidR="002E53BF" w:rsidRPr="00157A67" w:rsidRDefault="002E53BF" w:rsidP="00E777CE">
            <w:pPr>
              <w:pStyle w:val="ListParagraph"/>
              <w:numPr>
                <w:ilvl w:val="0"/>
                <w:numId w:val="14"/>
              </w:numPr>
              <w:ind w:hanging="480"/>
              <w:rPr>
                <w:rFonts w:ascii="Trebuchet MS" w:hAnsi="Trebuchet MS" w:cs="Circular Pro Book"/>
                <w:bCs/>
                <w:iCs/>
                <w:sz w:val="22"/>
                <w:szCs w:val="22"/>
                <w:lang w:eastAsia="en-US"/>
              </w:rPr>
            </w:pPr>
            <w:r w:rsidRPr="00157A67">
              <w:rPr>
                <w:rFonts w:ascii="Trebuchet MS" w:hAnsi="Trebuchet MS" w:cs="Circular Pro Book"/>
                <w:bCs/>
                <w:iCs/>
                <w:sz w:val="22"/>
                <w:szCs w:val="22"/>
                <w:lang w:eastAsia="en-US"/>
              </w:rPr>
              <w:t>Adjusted class schedule</w:t>
            </w:r>
          </w:p>
          <w:p w14:paraId="1699805D" w14:textId="77777777" w:rsidR="002E53BF" w:rsidRPr="00157A67" w:rsidRDefault="002E53BF" w:rsidP="00E777CE">
            <w:pPr>
              <w:pStyle w:val="ListParagraph"/>
              <w:numPr>
                <w:ilvl w:val="0"/>
                <w:numId w:val="14"/>
              </w:numPr>
              <w:ind w:hanging="480"/>
              <w:rPr>
                <w:rFonts w:ascii="Trebuchet MS" w:hAnsi="Trebuchet MS" w:cs="Circular Pro Book"/>
                <w:bCs/>
                <w:iCs/>
                <w:sz w:val="22"/>
                <w:szCs w:val="22"/>
                <w:lang w:eastAsia="en-US"/>
              </w:rPr>
            </w:pPr>
            <w:r w:rsidRPr="00157A67">
              <w:rPr>
                <w:rFonts w:ascii="Trebuchet MS" w:hAnsi="Trebuchet MS" w:cs="Circular Pro Book"/>
                <w:bCs/>
                <w:iCs/>
                <w:sz w:val="22"/>
                <w:szCs w:val="22"/>
                <w:lang w:eastAsia="en-US"/>
              </w:rPr>
              <w:t>Increased alumni events</w:t>
            </w:r>
          </w:p>
          <w:p w14:paraId="19DE4030" w14:textId="77777777" w:rsidR="002E53BF" w:rsidRPr="00157A67" w:rsidRDefault="002E53BF" w:rsidP="00E777CE">
            <w:pPr>
              <w:pStyle w:val="ListParagraph"/>
              <w:numPr>
                <w:ilvl w:val="0"/>
                <w:numId w:val="14"/>
              </w:numPr>
              <w:ind w:hanging="480"/>
              <w:rPr>
                <w:rFonts w:ascii="Trebuchet MS" w:hAnsi="Trebuchet MS" w:cs="Circular Pro Book"/>
                <w:bCs/>
                <w:iCs/>
                <w:sz w:val="22"/>
                <w:szCs w:val="22"/>
                <w:lang w:eastAsia="en-US"/>
              </w:rPr>
            </w:pPr>
            <w:r w:rsidRPr="00157A67">
              <w:rPr>
                <w:rFonts w:ascii="Trebuchet MS" w:hAnsi="Trebuchet MS" w:cs="Circular Pro Book"/>
                <w:bCs/>
                <w:iCs/>
                <w:sz w:val="22"/>
                <w:szCs w:val="22"/>
                <w:lang w:eastAsia="en-US"/>
              </w:rPr>
              <w:t>Launched ‘Entrepreneurship Evenings’ event series to compliment core teaching with guest speakers.</w:t>
            </w:r>
          </w:p>
          <w:p w14:paraId="7E512117" w14:textId="77777777" w:rsidR="002E53BF" w:rsidRPr="00157A67" w:rsidRDefault="002E53BF" w:rsidP="00E777CE">
            <w:pPr>
              <w:ind w:hanging="480"/>
              <w:rPr>
                <w:rFonts w:ascii="Trebuchet MS" w:hAnsi="Trebuchet MS" w:cs="Circular Pro Book"/>
                <w:bCs/>
                <w:sz w:val="22"/>
                <w:szCs w:val="22"/>
                <w:lang w:eastAsia="en-US"/>
              </w:rPr>
            </w:pPr>
          </w:p>
          <w:p w14:paraId="096F5D47" w14:textId="77777777" w:rsidR="002E53BF" w:rsidRPr="002C288E" w:rsidRDefault="002E53BF" w:rsidP="00E777CE">
            <w:pPr>
              <w:rPr>
                <w:rFonts w:ascii="Trebuchet MS" w:hAnsi="Trebuchet MS" w:cs="Circular Pro Book"/>
                <w:b/>
                <w:sz w:val="22"/>
                <w:szCs w:val="22"/>
                <w:lang w:eastAsia="en-US"/>
              </w:rPr>
            </w:pPr>
            <w:r w:rsidRPr="002C288E">
              <w:rPr>
                <w:rFonts w:ascii="Trebuchet MS" w:hAnsi="Trebuchet MS" w:cs="Circular Pro Book"/>
                <w:b/>
                <w:sz w:val="22"/>
                <w:szCs w:val="22"/>
                <w:lang w:eastAsia="en-US"/>
              </w:rPr>
              <w:t xml:space="preserve">Assessment Strategy </w:t>
            </w:r>
          </w:p>
          <w:p w14:paraId="105A3241" w14:textId="77777777" w:rsidR="002E53BF" w:rsidRPr="00157A67" w:rsidRDefault="002E53BF" w:rsidP="00E777CE">
            <w:pPr>
              <w:rPr>
                <w:rFonts w:ascii="Trebuchet MS" w:hAnsi="Trebuchet MS" w:cs="Circular Pro Book"/>
                <w:bCs/>
                <w:sz w:val="22"/>
                <w:szCs w:val="22"/>
                <w:lang w:eastAsia="en-US"/>
              </w:rPr>
            </w:pPr>
          </w:p>
          <w:p w14:paraId="6F46A9B3" w14:textId="77777777" w:rsidR="002E53BF" w:rsidRPr="00157A67" w:rsidRDefault="002E53BF" w:rsidP="00E777CE">
            <w:pPr>
              <w:rPr>
                <w:rFonts w:ascii="Trebuchet MS" w:hAnsi="Trebuchet MS" w:cs="Circular Pro Book"/>
                <w:bCs/>
                <w:sz w:val="22"/>
                <w:szCs w:val="22"/>
                <w:lang w:eastAsia="en-US"/>
              </w:rPr>
            </w:pPr>
            <w:r w:rsidRPr="00157A67">
              <w:rPr>
                <w:rFonts w:ascii="Trebuchet MS" w:hAnsi="Trebuchet MS" w:cs="Circular Pro Book"/>
                <w:bCs/>
                <w:sz w:val="22"/>
                <w:szCs w:val="22"/>
                <w:lang w:eastAsia="en-US"/>
              </w:rPr>
              <w:t xml:space="preserve">Assessments have been designed across the programme to reinforce and develop essential and complimentary skills as </w:t>
            </w:r>
            <w:proofErr w:type="spellStart"/>
            <w:r w:rsidRPr="00157A67">
              <w:rPr>
                <w:rFonts w:ascii="Trebuchet MS" w:hAnsi="Trebuchet MS" w:cs="Circular Pro Book"/>
                <w:bCs/>
                <w:sz w:val="22"/>
                <w:szCs w:val="22"/>
                <w:lang w:eastAsia="en-US"/>
              </w:rPr>
              <w:t>students</w:t>
            </w:r>
            <w:proofErr w:type="spellEnd"/>
            <w:r w:rsidRPr="00157A67">
              <w:rPr>
                <w:rFonts w:ascii="Trebuchet MS" w:hAnsi="Trebuchet MS" w:cs="Circular Pro Book"/>
                <w:bCs/>
                <w:sz w:val="22"/>
                <w:szCs w:val="22"/>
                <w:lang w:eastAsia="en-US"/>
              </w:rPr>
              <w:t xml:space="preserve"> progress from module to module. Reflecting on the first 3 years of MA CE delivery, we’ve adjusted the assessment diet in consultation with our students, teaching team and External Examiner. For instance, </w:t>
            </w:r>
            <w:r w:rsidRPr="00157A67">
              <w:rPr>
                <w:rFonts w:ascii="Trebuchet MS" w:hAnsi="Trebuchet MS" w:cs="Circular Pro Book"/>
                <w:bCs/>
                <w:sz w:val="22"/>
                <w:szCs w:val="22"/>
                <w:lang w:eastAsia="en-US"/>
              </w:rPr>
              <w:lastRenderedPageBreak/>
              <w:t>some of the major assessments students will product towards the end of the programme include a business plan and a pitch presentation and during the first term they will have multiple opportunities to rehearse and refine their research and presentation skills with assessments that have much smaller weightings.</w:t>
            </w:r>
          </w:p>
          <w:p w14:paraId="04E919D0" w14:textId="77777777" w:rsidR="002E53BF" w:rsidRPr="00157A67" w:rsidRDefault="002E53BF" w:rsidP="00E777CE">
            <w:pPr>
              <w:rPr>
                <w:rFonts w:ascii="Trebuchet MS" w:hAnsi="Trebuchet MS" w:cs="Circular Pro Book"/>
                <w:bCs/>
                <w:sz w:val="22"/>
                <w:szCs w:val="22"/>
                <w:lang w:eastAsia="en-US"/>
              </w:rPr>
            </w:pPr>
          </w:p>
          <w:p w14:paraId="7D8FF5AF" w14:textId="77777777" w:rsidR="002E53BF" w:rsidRPr="00157A67" w:rsidRDefault="002E53BF" w:rsidP="00E777CE">
            <w:pPr>
              <w:rPr>
                <w:rFonts w:ascii="Trebuchet MS" w:hAnsi="Trebuchet MS" w:cs="Circular Pro Book"/>
                <w:bCs/>
                <w:sz w:val="22"/>
                <w:szCs w:val="22"/>
                <w:lang w:eastAsia="en-US"/>
              </w:rPr>
            </w:pPr>
            <w:r w:rsidRPr="00157A67">
              <w:rPr>
                <w:rFonts w:ascii="Trebuchet MS" w:hAnsi="Trebuchet MS" w:cs="Circular Pro Book"/>
                <w:bCs/>
                <w:sz w:val="22"/>
                <w:szCs w:val="22"/>
                <w:lang w:eastAsia="en-US"/>
              </w:rPr>
              <w:t xml:space="preserve">Given the focus on developing student businesses, the overall assessment strategy has been designed to be complimentary to the development process they will undertake. Term 1 focuses on key research, ideation and experimentation skills while Term 2 then seeks to consolidate those learnings into specific business and professional strategies, which then applied to the production of body of business-related work, like launching a new product or business, through the Major Project in Term 3. This final body of work Is undertaken after a series of tutorials and negotiations with mentors and the programme team, who will seek to ensure that the scale and scope of the work is simultaneously ambitious and realistic.    </w:t>
            </w:r>
          </w:p>
          <w:p w14:paraId="16D13276" w14:textId="77777777" w:rsidR="002E53BF" w:rsidRPr="00157A67" w:rsidRDefault="002E53BF" w:rsidP="00E777CE">
            <w:pPr>
              <w:rPr>
                <w:rFonts w:ascii="Trebuchet MS" w:hAnsi="Trebuchet MS" w:cs="Circular Pro Book"/>
                <w:bCs/>
                <w:sz w:val="22"/>
                <w:szCs w:val="22"/>
                <w:lang w:eastAsia="en-US"/>
              </w:rPr>
            </w:pPr>
          </w:p>
          <w:p w14:paraId="7289A451" w14:textId="77777777" w:rsidR="002E53BF" w:rsidRPr="00157A67" w:rsidRDefault="002E53BF" w:rsidP="00E777CE">
            <w:pPr>
              <w:rPr>
                <w:rFonts w:ascii="Trebuchet MS" w:hAnsi="Trebuchet MS" w:cs="Circular Pro Book"/>
                <w:bCs/>
                <w:sz w:val="22"/>
                <w:szCs w:val="22"/>
                <w:lang w:eastAsia="en-US"/>
              </w:rPr>
            </w:pPr>
            <w:r w:rsidRPr="00157A67">
              <w:rPr>
                <w:rFonts w:ascii="Trebuchet MS" w:hAnsi="Trebuchet MS" w:cs="Circular Pro Book"/>
                <w:bCs/>
                <w:sz w:val="22"/>
                <w:szCs w:val="22"/>
                <w:lang w:eastAsia="en-US"/>
              </w:rPr>
              <w:t xml:space="preserve">Provisions to bring assessment activities online will be made wherever possible. </w:t>
            </w:r>
          </w:p>
          <w:p w14:paraId="2571B442" w14:textId="77777777" w:rsidR="002E53BF" w:rsidRPr="0071532B" w:rsidRDefault="002E53BF" w:rsidP="00E777CE">
            <w:pPr>
              <w:rPr>
                <w:rFonts w:ascii="Trebuchet MS" w:hAnsi="Trebuchet MS" w:cs="Circular Pro Book"/>
                <w:sz w:val="20"/>
                <w:szCs w:val="20"/>
                <w:lang w:eastAsia="en-US"/>
              </w:rPr>
            </w:pPr>
          </w:p>
          <w:p w14:paraId="161D1322" w14:textId="77777777" w:rsidR="002E53BF" w:rsidRPr="0071532B" w:rsidRDefault="002E53BF" w:rsidP="00E777CE">
            <w:pPr>
              <w:rPr>
                <w:rFonts w:ascii="Trebuchet MS" w:hAnsi="Trebuchet MS" w:cs="Circular Pro Book"/>
                <w:sz w:val="20"/>
                <w:szCs w:val="20"/>
                <w:lang w:eastAsia="en-US"/>
              </w:rPr>
            </w:pPr>
          </w:p>
        </w:tc>
      </w:tr>
    </w:tbl>
    <w:p w14:paraId="16B15468" w14:textId="77777777" w:rsidR="002E53BF" w:rsidRPr="0071532B" w:rsidRDefault="002E53BF" w:rsidP="002E53BF">
      <w:pPr>
        <w:rPr>
          <w:rFonts w:ascii="Trebuchet MS" w:hAnsi="Trebuchet MS" w:cs="Circular Pro Book"/>
          <w:sz w:val="20"/>
          <w:szCs w:val="20"/>
          <w:lang w:eastAsia="en-US"/>
        </w:rPr>
      </w:pPr>
    </w:p>
    <w:p w14:paraId="2BFFC504" w14:textId="77777777" w:rsidR="002E53BF" w:rsidRPr="00EB7E89" w:rsidRDefault="002E53BF" w:rsidP="002E53BF">
      <w:pPr>
        <w:rPr>
          <w:rFonts w:ascii="Trebuchet MS" w:hAnsi="Trebuchet MS" w:cs="Circular Pro Book"/>
          <w:b/>
          <w:sz w:val="22"/>
          <w:szCs w:val="22"/>
          <w:lang w:eastAsia="en-US"/>
        </w:rPr>
      </w:pPr>
      <w:r w:rsidRPr="00EB7E89">
        <w:rPr>
          <w:rFonts w:ascii="Trebuchet MS" w:hAnsi="Trebuchet MS" w:cs="Circular Pro Book"/>
          <w:b/>
          <w:sz w:val="22"/>
          <w:szCs w:val="22"/>
          <w:lang w:eastAsia="en-US"/>
        </w:rPr>
        <w:t>Section F - Employability</w:t>
      </w:r>
    </w:p>
    <w:p w14:paraId="0E35FCE1" w14:textId="77777777" w:rsidR="002E53BF" w:rsidRPr="00EB7E89" w:rsidRDefault="002E53BF" w:rsidP="002E53BF">
      <w:pPr>
        <w:rPr>
          <w:rFonts w:ascii="Trebuchet MS" w:hAnsi="Trebuchet MS" w:cs="Circular Pro Book"/>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E53BF" w:rsidRPr="00EB7E89" w14:paraId="1CD4B366" w14:textId="77777777" w:rsidTr="00E777CE">
        <w:tc>
          <w:tcPr>
            <w:tcW w:w="9242" w:type="dxa"/>
            <w:shd w:val="clear" w:color="auto" w:fill="FFFFFF"/>
          </w:tcPr>
          <w:p w14:paraId="4832EFB9" w14:textId="77777777" w:rsidR="002E53BF" w:rsidRPr="00EB7E89" w:rsidRDefault="002E53BF" w:rsidP="00E777CE">
            <w:pPr>
              <w:shd w:val="clear" w:color="auto" w:fill="FFFFFF"/>
              <w:rPr>
                <w:rFonts w:ascii="Trebuchet MS" w:hAnsi="Trebuchet MS" w:cs="Circular Pro Book"/>
                <w:sz w:val="22"/>
                <w:szCs w:val="22"/>
                <w:lang w:eastAsia="en-US"/>
              </w:rPr>
            </w:pPr>
          </w:p>
          <w:p w14:paraId="65235795" w14:textId="77777777" w:rsidR="002E53BF" w:rsidRPr="00EB7E89" w:rsidRDefault="002E53BF" w:rsidP="00E777CE">
            <w:pPr>
              <w:shd w:val="clear" w:color="auto" w:fill="FFFFFF"/>
              <w:rPr>
                <w:rFonts w:ascii="Trebuchet MS" w:hAnsi="Trebuchet MS" w:cs="Circular Pro Book"/>
                <w:bCs/>
                <w:sz w:val="22"/>
                <w:szCs w:val="22"/>
                <w:lang w:eastAsia="en-US"/>
              </w:rPr>
            </w:pPr>
            <w:r w:rsidRPr="00EB7E89">
              <w:rPr>
                <w:rFonts w:ascii="Trebuchet MS" w:hAnsi="Trebuchet MS" w:cs="Circular Pro Book"/>
                <w:bCs/>
                <w:sz w:val="22"/>
                <w:szCs w:val="22"/>
                <w:lang w:eastAsia="en-US"/>
              </w:rPr>
              <w:t xml:space="preserve">The entire premise of the MA CE programme is to help students develop and launch successful businesses in the creative industries. As a result, most of the curriculum is centred around developing entrepreneurial skills and insights that they can apply to their own work, including financial management, negotiation strategies, presentation techniques amongst others. Those students who do not immediately launch their own business typically find leadership positions with existing arts and culture organisations, and from speaking with such students, it’s clear that the entrepreneurial and professional training received on the programme was instrumental in their new roles. </w:t>
            </w:r>
          </w:p>
          <w:p w14:paraId="17E3E4FE" w14:textId="77777777" w:rsidR="002E53BF" w:rsidRPr="00EB7E89" w:rsidRDefault="002E53BF" w:rsidP="00E777CE">
            <w:pPr>
              <w:rPr>
                <w:rFonts w:ascii="Trebuchet MS" w:hAnsi="Trebuchet MS" w:cs="Circular Pro Book"/>
                <w:iCs/>
                <w:sz w:val="22"/>
                <w:szCs w:val="22"/>
                <w:lang w:eastAsia="en-US"/>
              </w:rPr>
            </w:pPr>
          </w:p>
        </w:tc>
      </w:tr>
    </w:tbl>
    <w:p w14:paraId="26F322B4" w14:textId="77777777" w:rsidR="002E53BF" w:rsidRPr="0071532B" w:rsidRDefault="002E53BF" w:rsidP="002E53BF">
      <w:pPr>
        <w:rPr>
          <w:rFonts w:ascii="Trebuchet MS" w:hAnsi="Trebuchet MS" w:cs="Circular Pro Book"/>
          <w:sz w:val="20"/>
          <w:szCs w:val="20"/>
          <w:lang w:eastAsia="en-US"/>
        </w:rPr>
      </w:pPr>
    </w:p>
    <w:p w14:paraId="20E03AF8" w14:textId="77777777" w:rsidR="00110522" w:rsidRPr="00EB7E89" w:rsidRDefault="00110522" w:rsidP="00110522">
      <w:pPr>
        <w:rPr>
          <w:rFonts w:ascii="Trebuchet MS" w:hAnsi="Trebuchet MS" w:cs="Circular Pro Book"/>
          <w:b/>
          <w:bCs/>
          <w:sz w:val="22"/>
          <w:szCs w:val="22"/>
          <w:lang w:eastAsia="en-US"/>
        </w:rPr>
      </w:pPr>
      <w:r w:rsidRPr="00EB7E89">
        <w:rPr>
          <w:rFonts w:ascii="Trebuchet MS" w:hAnsi="Trebuchet MS" w:cs="Circular Pro Book"/>
          <w:b/>
          <w:bCs/>
          <w:sz w:val="22"/>
          <w:szCs w:val="22"/>
          <w:lang w:eastAsia="en-US"/>
        </w:rPr>
        <w:t>Section G - Enhancing the Quality of Learning and Teaching</w:t>
      </w:r>
    </w:p>
    <w:p w14:paraId="5542F603" w14:textId="77777777" w:rsidR="00110522" w:rsidRDefault="00110522" w:rsidP="00110522">
      <w:pPr>
        <w:rPr>
          <w:rFonts w:ascii="Trebuchet MS" w:hAnsi="Trebuchet MS" w:cs="Circular Pro Book"/>
          <w:b/>
          <w:bCs/>
          <w:lang w:eastAsia="en-US"/>
        </w:rPr>
      </w:pPr>
    </w:p>
    <w:tbl>
      <w:tblPr>
        <w:tblStyle w:val="TableGrid"/>
        <w:tblW w:w="0" w:type="auto"/>
        <w:tblLook w:val="04A0" w:firstRow="1" w:lastRow="0" w:firstColumn="1" w:lastColumn="0" w:noHBand="0" w:noVBand="1"/>
      </w:tblPr>
      <w:tblGrid>
        <w:gridCol w:w="9016"/>
      </w:tblGrid>
      <w:tr w:rsidR="00110522" w14:paraId="1D79BA8E" w14:textId="77777777" w:rsidTr="00E777CE">
        <w:tc>
          <w:tcPr>
            <w:tcW w:w="9620" w:type="dxa"/>
          </w:tcPr>
          <w:p w14:paraId="04E4BA98" w14:textId="77777777" w:rsidR="00110522" w:rsidRPr="00255FF5" w:rsidRDefault="00110522" w:rsidP="00E777CE">
            <w:pPr>
              <w:rPr>
                <w:rFonts w:ascii="Trebuchet MS" w:hAnsi="Trebuchet MS" w:cs="Circular Pro Book"/>
                <w:sz w:val="22"/>
                <w:szCs w:val="22"/>
                <w:lang w:eastAsia="en-US"/>
              </w:rPr>
            </w:pPr>
            <w:r w:rsidRPr="00255FF5">
              <w:rPr>
                <w:rFonts w:ascii="Trebuchet MS" w:hAnsi="Trebuchet MS" w:cs="Circular Pro Book"/>
                <w:sz w:val="22"/>
                <w:szCs w:val="22"/>
                <w:lang w:eastAsia="en-US"/>
              </w:rPr>
              <w:t>Below is a list of markers that ensure the enhancement of teaching and learning on the course:</w:t>
            </w:r>
          </w:p>
          <w:p w14:paraId="55D7031A" w14:textId="77777777" w:rsidR="00110522" w:rsidRPr="00255FF5" w:rsidRDefault="00110522" w:rsidP="00E777CE">
            <w:pPr>
              <w:rPr>
                <w:rFonts w:ascii="Trebuchet MS" w:hAnsi="Trebuchet MS" w:cs="Circular Pro Book"/>
                <w:sz w:val="22"/>
                <w:szCs w:val="22"/>
                <w:lang w:eastAsia="en-US"/>
              </w:rPr>
            </w:pPr>
          </w:p>
          <w:p w14:paraId="7A5DE004" w14:textId="77777777" w:rsidR="007713BA" w:rsidRPr="00255FF5" w:rsidRDefault="007713BA" w:rsidP="007713BA">
            <w:pPr>
              <w:pStyle w:val="ListParagraph"/>
              <w:numPr>
                <w:ilvl w:val="0"/>
                <w:numId w:val="16"/>
              </w:numPr>
              <w:spacing w:after="200" w:line="276" w:lineRule="auto"/>
              <w:rPr>
                <w:rFonts w:ascii="Trebuchet MS" w:hAnsi="Trebuchet MS" w:cs="Circular Pro Book"/>
                <w:sz w:val="22"/>
                <w:szCs w:val="22"/>
              </w:rPr>
            </w:pPr>
            <w:r w:rsidRPr="00255FF5">
              <w:rPr>
                <w:rFonts w:ascii="Trebuchet MS" w:hAnsi="Trebuchet MS" w:cs="Circular Pro Book"/>
                <w:sz w:val="22"/>
                <w:szCs w:val="22"/>
              </w:rPr>
              <w:t xml:space="preserve">All tutors </w:t>
            </w:r>
            <w:r w:rsidRPr="00255FF5">
              <w:rPr>
                <w:rFonts w:ascii="Trebuchet MS" w:hAnsi="Trebuchet MS" w:cs="Arial"/>
                <w:sz w:val="22"/>
                <w:szCs w:val="22"/>
              </w:rPr>
              <w:t>working in current Industry-this ensures the course remains current and relevant to the specific fields taught</w:t>
            </w:r>
          </w:p>
          <w:p w14:paraId="7E67F23C" w14:textId="77777777" w:rsidR="007713BA" w:rsidRPr="00255FF5" w:rsidRDefault="007713BA" w:rsidP="007713BA">
            <w:pPr>
              <w:pStyle w:val="ListParagraph"/>
              <w:numPr>
                <w:ilvl w:val="0"/>
                <w:numId w:val="16"/>
              </w:numPr>
              <w:spacing w:after="200" w:line="276" w:lineRule="auto"/>
              <w:rPr>
                <w:rFonts w:ascii="Trebuchet MS" w:hAnsi="Trebuchet MS" w:cs="Circular Pro Book"/>
                <w:sz w:val="22"/>
                <w:szCs w:val="22"/>
              </w:rPr>
            </w:pPr>
            <w:r w:rsidRPr="00255FF5">
              <w:rPr>
                <w:rFonts w:ascii="Trebuchet MS" w:hAnsi="Trebuchet MS" w:cs="Circular Pro Book"/>
                <w:sz w:val="22"/>
                <w:szCs w:val="22"/>
              </w:rPr>
              <w:t>Tutor training Days</w:t>
            </w:r>
          </w:p>
          <w:p w14:paraId="74C4E081" w14:textId="77777777" w:rsidR="007713BA" w:rsidRPr="00255FF5" w:rsidRDefault="007713BA" w:rsidP="007713BA">
            <w:pPr>
              <w:pStyle w:val="ListParagraph"/>
              <w:numPr>
                <w:ilvl w:val="0"/>
                <w:numId w:val="16"/>
              </w:numPr>
              <w:spacing w:after="200" w:line="276" w:lineRule="auto"/>
              <w:rPr>
                <w:rFonts w:ascii="Trebuchet MS" w:hAnsi="Trebuchet MS" w:cs="Circular Pro Book"/>
                <w:sz w:val="22"/>
                <w:szCs w:val="22"/>
              </w:rPr>
            </w:pPr>
            <w:r w:rsidRPr="00255FF5">
              <w:rPr>
                <w:rFonts w:ascii="Trebuchet MS" w:hAnsi="Trebuchet MS" w:cs="Circular Pro Book"/>
                <w:sz w:val="22"/>
                <w:szCs w:val="22"/>
              </w:rPr>
              <w:t xml:space="preserve">Programme </w:t>
            </w:r>
            <w:r w:rsidRPr="00255FF5">
              <w:rPr>
                <w:rFonts w:ascii="Trebuchet MS" w:hAnsi="Trebuchet MS" w:cs="Arial"/>
                <w:bCs/>
                <w:sz w:val="22"/>
                <w:szCs w:val="22"/>
              </w:rPr>
              <w:t>Committee meetings of all course the Subject leaders and Student Reps</w:t>
            </w:r>
          </w:p>
          <w:p w14:paraId="3FE5A6AE" w14:textId="77777777" w:rsidR="007713BA" w:rsidRPr="00255FF5" w:rsidRDefault="007713BA" w:rsidP="007713BA">
            <w:pPr>
              <w:pStyle w:val="ListParagraph"/>
              <w:numPr>
                <w:ilvl w:val="0"/>
                <w:numId w:val="16"/>
              </w:numPr>
              <w:spacing w:after="200" w:line="276" w:lineRule="auto"/>
              <w:rPr>
                <w:rFonts w:ascii="Trebuchet MS" w:hAnsi="Trebuchet MS" w:cs="Circular Pro Book"/>
                <w:sz w:val="22"/>
                <w:szCs w:val="22"/>
              </w:rPr>
            </w:pPr>
            <w:r w:rsidRPr="00255FF5">
              <w:rPr>
                <w:rFonts w:ascii="Trebuchet MS" w:hAnsi="Trebuchet MS" w:cs="Arial"/>
                <w:bCs/>
                <w:sz w:val="22"/>
                <w:szCs w:val="22"/>
              </w:rPr>
              <w:t xml:space="preserve">Peer observations </w:t>
            </w:r>
            <w:r w:rsidRPr="00255FF5">
              <w:rPr>
                <w:rFonts w:ascii="Trebuchet MS" w:hAnsi="Trebuchet MS" w:cs="Arial"/>
                <w:sz w:val="22"/>
                <w:szCs w:val="22"/>
              </w:rPr>
              <w:t>where one tutor observes another’s lesson and gives feedback. A summary of all observations is discussed at the Programme Committee and shared with all tutor’s and then fed into the Annual feedback cycle</w:t>
            </w:r>
          </w:p>
          <w:p w14:paraId="683837C0" w14:textId="77777777" w:rsidR="007713BA" w:rsidRPr="00255FF5" w:rsidRDefault="007713BA" w:rsidP="007713BA">
            <w:pPr>
              <w:pStyle w:val="ListParagraph"/>
              <w:numPr>
                <w:ilvl w:val="0"/>
                <w:numId w:val="16"/>
              </w:numPr>
              <w:spacing w:after="200" w:line="276" w:lineRule="auto"/>
              <w:rPr>
                <w:rFonts w:ascii="Trebuchet MS" w:hAnsi="Trebuchet MS" w:cs="Circular Pro Book"/>
                <w:sz w:val="22"/>
                <w:szCs w:val="22"/>
              </w:rPr>
            </w:pPr>
            <w:r w:rsidRPr="00255FF5">
              <w:rPr>
                <w:rFonts w:ascii="Trebuchet MS" w:hAnsi="Trebuchet MS" w:cs="Arial"/>
                <w:sz w:val="22"/>
                <w:szCs w:val="22"/>
              </w:rPr>
              <w:t>Tutor Report Forms – Individual report forms sent to the Programme leader. A summary of all reports is discussed at the Programme Committee and shared with all tutor’s and then fed into the annual feedback cycle.</w:t>
            </w:r>
          </w:p>
          <w:p w14:paraId="4FBFB916" w14:textId="77777777" w:rsidR="007713BA" w:rsidRPr="00255FF5" w:rsidRDefault="007713BA" w:rsidP="007713BA">
            <w:pPr>
              <w:pStyle w:val="ListParagraph"/>
              <w:numPr>
                <w:ilvl w:val="0"/>
                <w:numId w:val="16"/>
              </w:numPr>
              <w:spacing w:after="200" w:line="276" w:lineRule="auto"/>
              <w:rPr>
                <w:rFonts w:ascii="Trebuchet MS" w:hAnsi="Trebuchet MS" w:cs="Circular Pro Book"/>
                <w:sz w:val="22"/>
                <w:szCs w:val="22"/>
              </w:rPr>
            </w:pPr>
            <w:r w:rsidRPr="00255FF5">
              <w:rPr>
                <w:rFonts w:ascii="Trebuchet MS" w:hAnsi="Trebuchet MS" w:cs="Circular Pro Book"/>
                <w:sz w:val="22"/>
                <w:szCs w:val="22"/>
              </w:rPr>
              <w:t>External Ex</w:t>
            </w:r>
            <w:r>
              <w:rPr>
                <w:rFonts w:ascii="Trebuchet MS" w:hAnsi="Trebuchet MS" w:cs="Circular Pro Book"/>
                <w:sz w:val="22"/>
                <w:szCs w:val="22"/>
              </w:rPr>
              <w:t>am</w:t>
            </w:r>
            <w:r w:rsidRPr="00255FF5">
              <w:rPr>
                <w:rFonts w:ascii="Trebuchet MS" w:hAnsi="Trebuchet MS" w:cs="Circular Pro Book"/>
                <w:sz w:val="22"/>
                <w:szCs w:val="22"/>
              </w:rPr>
              <w:t>iner reports</w:t>
            </w:r>
          </w:p>
          <w:p w14:paraId="092C4FE5" w14:textId="77777777" w:rsidR="007713BA" w:rsidRPr="00255FF5" w:rsidRDefault="007713BA" w:rsidP="007713BA">
            <w:pPr>
              <w:pStyle w:val="ListParagraph"/>
              <w:numPr>
                <w:ilvl w:val="0"/>
                <w:numId w:val="16"/>
              </w:numPr>
              <w:spacing w:after="200" w:line="276" w:lineRule="auto"/>
              <w:rPr>
                <w:rFonts w:ascii="Trebuchet MS" w:hAnsi="Trebuchet MS" w:cs="Circular Pro Book"/>
                <w:sz w:val="22"/>
                <w:szCs w:val="22"/>
              </w:rPr>
            </w:pPr>
            <w:r w:rsidRPr="00255FF5">
              <w:rPr>
                <w:rFonts w:ascii="Trebuchet MS" w:hAnsi="Trebuchet MS" w:cs="Circular Pro Book"/>
                <w:sz w:val="22"/>
                <w:szCs w:val="22"/>
              </w:rPr>
              <w:t>Internal Surveys</w:t>
            </w:r>
          </w:p>
          <w:p w14:paraId="0401C1F0" w14:textId="77777777" w:rsidR="007713BA" w:rsidRPr="00255FF5" w:rsidRDefault="007713BA" w:rsidP="007713BA">
            <w:pPr>
              <w:pStyle w:val="ListParagraph"/>
              <w:numPr>
                <w:ilvl w:val="0"/>
                <w:numId w:val="16"/>
              </w:numPr>
              <w:spacing w:after="200" w:line="276" w:lineRule="auto"/>
              <w:rPr>
                <w:rFonts w:ascii="Trebuchet MS" w:hAnsi="Trebuchet MS" w:cs="Circular Pro Book"/>
                <w:sz w:val="22"/>
                <w:szCs w:val="22"/>
              </w:rPr>
            </w:pPr>
            <w:r w:rsidRPr="00255FF5">
              <w:rPr>
                <w:rFonts w:ascii="Trebuchet MS" w:hAnsi="Trebuchet MS" w:cs="Circular Pro Book"/>
                <w:sz w:val="22"/>
                <w:szCs w:val="22"/>
              </w:rPr>
              <w:t>NSS Surveys</w:t>
            </w:r>
          </w:p>
          <w:p w14:paraId="5279BB13" w14:textId="77777777" w:rsidR="007713BA" w:rsidRPr="00255FF5" w:rsidRDefault="007713BA" w:rsidP="007713BA">
            <w:pPr>
              <w:pStyle w:val="ListParagraph"/>
              <w:numPr>
                <w:ilvl w:val="0"/>
                <w:numId w:val="16"/>
              </w:numPr>
              <w:spacing w:after="200" w:line="276" w:lineRule="auto"/>
              <w:rPr>
                <w:rFonts w:ascii="Trebuchet MS" w:hAnsi="Trebuchet MS" w:cs="Circular Pro Book"/>
                <w:sz w:val="22"/>
                <w:szCs w:val="22"/>
              </w:rPr>
            </w:pPr>
            <w:r w:rsidRPr="00255FF5">
              <w:rPr>
                <w:rFonts w:ascii="Trebuchet MS" w:hAnsi="Trebuchet MS" w:cs="Circular Pro Book"/>
                <w:sz w:val="22"/>
                <w:szCs w:val="22"/>
              </w:rPr>
              <w:lastRenderedPageBreak/>
              <w:t>QAA Reviews</w:t>
            </w:r>
          </w:p>
          <w:p w14:paraId="230AAC29" w14:textId="77777777" w:rsidR="007713BA" w:rsidRDefault="007713BA" w:rsidP="007713BA">
            <w:pPr>
              <w:pStyle w:val="ListParagraph"/>
              <w:numPr>
                <w:ilvl w:val="0"/>
                <w:numId w:val="16"/>
              </w:numPr>
              <w:spacing w:after="200" w:line="276" w:lineRule="auto"/>
              <w:rPr>
                <w:rFonts w:ascii="Trebuchet MS" w:hAnsi="Trebuchet MS" w:cs="Circular Pro Book"/>
              </w:rPr>
            </w:pPr>
            <w:r w:rsidRPr="00255FF5">
              <w:rPr>
                <w:rFonts w:ascii="Trebuchet MS" w:hAnsi="Trebuchet MS" w:cs="Circular Pro Book"/>
                <w:sz w:val="22"/>
                <w:szCs w:val="22"/>
              </w:rPr>
              <w:t>QAA Benchmark Statements</w:t>
            </w:r>
          </w:p>
          <w:p w14:paraId="6B7B55B7" w14:textId="77777777" w:rsidR="007713BA" w:rsidRPr="00255FF5" w:rsidRDefault="007713BA" w:rsidP="007713BA">
            <w:pPr>
              <w:pStyle w:val="ListParagraph"/>
              <w:numPr>
                <w:ilvl w:val="0"/>
                <w:numId w:val="16"/>
              </w:numPr>
              <w:spacing w:after="200" w:line="276" w:lineRule="auto"/>
              <w:rPr>
                <w:rFonts w:ascii="Trebuchet MS" w:hAnsi="Trebuchet MS" w:cs="Circular Pro Book"/>
                <w:sz w:val="22"/>
                <w:szCs w:val="22"/>
              </w:rPr>
            </w:pPr>
            <w:r>
              <w:rPr>
                <w:rFonts w:ascii="Trebuchet MS" w:hAnsi="Trebuchet MS" w:cs="Circular Pro Book"/>
              </w:rPr>
              <w:t>Key Statistics including data on retention and achievement.</w:t>
            </w:r>
          </w:p>
          <w:p w14:paraId="75944FDA" w14:textId="77777777" w:rsidR="007713BA" w:rsidRPr="00255FF5" w:rsidRDefault="007713BA" w:rsidP="007713BA">
            <w:pPr>
              <w:pStyle w:val="ListParagraph"/>
              <w:numPr>
                <w:ilvl w:val="0"/>
                <w:numId w:val="16"/>
              </w:numPr>
              <w:spacing w:after="200" w:line="276" w:lineRule="auto"/>
              <w:rPr>
                <w:rFonts w:ascii="Trebuchet MS" w:hAnsi="Trebuchet MS" w:cs="Circular Pro Book"/>
                <w:sz w:val="22"/>
                <w:szCs w:val="22"/>
              </w:rPr>
            </w:pPr>
            <w:r w:rsidRPr="00255FF5">
              <w:rPr>
                <w:rFonts w:ascii="Trebuchet MS" w:hAnsi="Trebuchet MS" w:cs="Circular Pro Book"/>
                <w:sz w:val="22"/>
                <w:szCs w:val="22"/>
              </w:rPr>
              <w:t>Student Committee to gather student feedback. Reps have representation across different bodies in the College such as Academic Boards, SMTs, ASECs and Programme Committees.</w:t>
            </w:r>
          </w:p>
          <w:p w14:paraId="4DB7C126" w14:textId="77777777" w:rsidR="00110522" w:rsidRPr="00E311C5" w:rsidRDefault="00110522" w:rsidP="00E777CE">
            <w:pPr>
              <w:rPr>
                <w:rFonts w:ascii="Trebuchet MS" w:hAnsi="Trebuchet MS" w:cs="Circular Pro Book"/>
                <w:lang w:eastAsia="en-US"/>
              </w:rPr>
            </w:pPr>
          </w:p>
        </w:tc>
      </w:tr>
    </w:tbl>
    <w:p w14:paraId="4FB9B8BA" w14:textId="143719AA" w:rsidR="00194244" w:rsidRPr="00194244" w:rsidRDefault="00194244" w:rsidP="00110522">
      <w:pPr>
        <w:pStyle w:val="ListParagraph"/>
        <w:spacing w:after="160" w:line="259" w:lineRule="auto"/>
        <w:ind w:left="360"/>
        <w:rPr>
          <w:rFonts w:ascii="Trebuchet MS" w:hAnsi="Trebuchet MS" w:cs="Circular Pro Book"/>
          <w:b/>
          <w:sz w:val="20"/>
          <w:szCs w:val="20"/>
          <w:lang w:eastAsia="en-US"/>
        </w:rPr>
      </w:pPr>
    </w:p>
    <w:p w14:paraId="21801577" w14:textId="77777777" w:rsidR="00693C3B" w:rsidRDefault="00693C3B">
      <w:pPr>
        <w:spacing w:after="160" w:line="259" w:lineRule="auto"/>
        <w:rPr>
          <w:rFonts w:ascii="Trebuchet MS" w:hAnsi="Trebuchet MS" w:cs="Circular Pro Book"/>
          <w:b/>
          <w:sz w:val="20"/>
          <w:szCs w:val="20"/>
          <w:lang w:eastAsia="en-US"/>
        </w:rPr>
      </w:pPr>
    </w:p>
    <w:p w14:paraId="609DF4C1" w14:textId="5ADB134B" w:rsidR="00EB7E89" w:rsidRDefault="00EB7E89">
      <w:pPr>
        <w:spacing w:after="160" w:line="259" w:lineRule="auto"/>
        <w:rPr>
          <w:rFonts w:ascii="Trebuchet MS" w:hAnsi="Trebuchet MS" w:cs="Circular Pro Book"/>
          <w:b/>
          <w:sz w:val="20"/>
          <w:szCs w:val="20"/>
          <w:lang w:eastAsia="en-US"/>
        </w:rPr>
        <w:sectPr w:rsidR="00EB7E89" w:rsidSect="00693C3B">
          <w:pgSz w:w="11906" w:h="16838"/>
          <w:pgMar w:top="1440" w:right="1440" w:bottom="1440" w:left="1440" w:header="708" w:footer="708" w:gutter="0"/>
          <w:cols w:space="708"/>
          <w:docGrid w:linePitch="360"/>
        </w:sectPr>
      </w:pPr>
    </w:p>
    <w:p w14:paraId="0F7D7DCF" w14:textId="2A9E9611" w:rsidR="002A3E65" w:rsidRPr="0071532B" w:rsidRDefault="006132EA">
      <w:pPr>
        <w:spacing w:after="160" w:line="259" w:lineRule="auto"/>
        <w:rPr>
          <w:rFonts w:ascii="Trebuchet MS" w:hAnsi="Trebuchet MS" w:cs="Circular Pro Book"/>
          <w:b/>
          <w:sz w:val="20"/>
          <w:szCs w:val="20"/>
          <w:lang w:eastAsia="en-US"/>
        </w:rPr>
      </w:pPr>
      <w:r w:rsidRPr="0071532B">
        <w:rPr>
          <w:rFonts w:ascii="Trebuchet MS" w:hAnsi="Trebuchet MS" w:cs="Circular Pro Book"/>
          <w:b/>
          <w:sz w:val="20"/>
          <w:szCs w:val="20"/>
          <w:lang w:eastAsia="en-US"/>
        </w:rPr>
        <w:lastRenderedPageBreak/>
        <w:t>MODULE CURRICULUM MAP</w:t>
      </w:r>
    </w:p>
    <w:tbl>
      <w:tblPr>
        <w:tblW w:w="15074" w:type="dxa"/>
        <w:tblInd w:w="-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496"/>
        <w:gridCol w:w="453"/>
        <w:gridCol w:w="3138"/>
        <w:gridCol w:w="754"/>
        <w:gridCol w:w="901"/>
        <w:gridCol w:w="1055"/>
        <w:gridCol w:w="603"/>
        <w:gridCol w:w="603"/>
        <w:gridCol w:w="603"/>
        <w:gridCol w:w="603"/>
        <w:gridCol w:w="603"/>
        <w:gridCol w:w="603"/>
        <w:gridCol w:w="603"/>
        <w:gridCol w:w="603"/>
        <w:gridCol w:w="603"/>
        <w:gridCol w:w="603"/>
        <w:gridCol w:w="603"/>
        <w:gridCol w:w="609"/>
        <w:gridCol w:w="35"/>
      </w:tblGrid>
      <w:tr w:rsidR="00C549A7" w:rsidRPr="0071532B" w14:paraId="4226A61C" w14:textId="77777777" w:rsidTr="002A3E65">
        <w:trPr>
          <w:cantSplit/>
          <w:trHeight w:val="941"/>
          <w:tblHeader/>
        </w:trPr>
        <w:tc>
          <w:tcPr>
            <w:tcW w:w="7797" w:type="dxa"/>
            <w:gridSpan w:val="6"/>
            <w:shd w:val="clear" w:color="auto" w:fill="F2F2F2"/>
            <w:vAlign w:val="center"/>
          </w:tcPr>
          <w:p w14:paraId="2F9BDB45" w14:textId="77777777" w:rsidR="00C549A7" w:rsidRPr="0071532B" w:rsidRDefault="00C549A7" w:rsidP="008C1ED5">
            <w:pPr>
              <w:contextualSpacing/>
              <w:jc w:val="center"/>
              <w:rPr>
                <w:rFonts w:ascii="Trebuchet MS" w:hAnsi="Trebuchet MS" w:cs="Arial"/>
                <w:b/>
                <w:bCs/>
                <w:color w:val="000000"/>
                <w:sz w:val="20"/>
                <w:szCs w:val="20"/>
              </w:rPr>
            </w:pPr>
            <w:r w:rsidRPr="0071532B">
              <w:rPr>
                <w:rFonts w:ascii="Trebuchet MS" w:hAnsi="Trebuchet MS" w:cs="Arial"/>
                <w:b/>
                <w:bCs/>
                <w:color w:val="000000"/>
                <w:sz w:val="28"/>
                <w:szCs w:val="28"/>
              </w:rPr>
              <w:t>MA CREATIVE ENTREPRENEURSHIP</w:t>
            </w:r>
          </w:p>
        </w:tc>
        <w:tc>
          <w:tcPr>
            <w:tcW w:w="7277" w:type="dxa"/>
            <w:gridSpan w:val="13"/>
            <w:shd w:val="clear" w:color="auto" w:fill="F2F2F2"/>
          </w:tcPr>
          <w:p w14:paraId="0F72D1E4" w14:textId="77777777" w:rsidR="00C549A7" w:rsidRPr="0071532B" w:rsidRDefault="00C549A7" w:rsidP="008C1ED5">
            <w:pPr>
              <w:jc w:val="center"/>
              <w:rPr>
                <w:rFonts w:ascii="Trebuchet MS" w:hAnsi="Trebuchet MS" w:cs="Arial"/>
                <w:b/>
                <w:bCs/>
                <w:color w:val="000000"/>
              </w:rPr>
            </w:pPr>
            <w:r w:rsidRPr="0071532B">
              <w:rPr>
                <w:rFonts w:ascii="Trebuchet MS" w:hAnsi="Trebuchet MS" w:cs="Arial"/>
                <w:color w:val="000000"/>
              </w:rPr>
              <w:t>Contributing towards the Learning Outcomes</w:t>
            </w:r>
          </w:p>
          <w:p w14:paraId="3DA8A800" w14:textId="1DA9A02E" w:rsidR="00C549A7" w:rsidRPr="0071532B" w:rsidRDefault="00C549A7" w:rsidP="008C1ED5">
            <w:pPr>
              <w:jc w:val="center"/>
              <w:rPr>
                <w:rFonts w:ascii="Trebuchet MS" w:hAnsi="Trebuchet MS" w:cs="Arial"/>
                <w:b/>
                <w:bCs/>
                <w:color w:val="000000"/>
              </w:rPr>
            </w:pPr>
            <w:r w:rsidRPr="0071532B">
              <w:rPr>
                <w:rFonts w:ascii="Trebuchet MS" w:hAnsi="Trebuchet MS" w:cs="Arial"/>
                <w:color w:val="F2F2F2"/>
              </w:rPr>
              <w:t xml:space="preserve">Taught </w:t>
            </w:r>
            <w:r w:rsidRPr="0071532B">
              <w:rPr>
                <w:rFonts w:ascii="Trebuchet MS" w:hAnsi="Trebuchet MS" w:cs="Arial"/>
                <w:b/>
                <w:bCs/>
                <w:color w:val="F2F2F2"/>
              </w:rPr>
              <w:t>(T)</w:t>
            </w:r>
            <w:r w:rsidRPr="0071532B">
              <w:rPr>
                <w:rFonts w:ascii="Trebuchet MS" w:hAnsi="Trebuchet MS" w:cs="Arial"/>
                <w:color w:val="F2F2F2"/>
              </w:rPr>
              <w:t xml:space="preserve">, Practised </w:t>
            </w:r>
            <w:r w:rsidRPr="0071532B">
              <w:rPr>
                <w:rFonts w:ascii="Trebuchet MS" w:hAnsi="Trebuchet MS" w:cs="Arial"/>
                <w:b/>
                <w:bCs/>
                <w:color w:val="F2F2F2"/>
              </w:rPr>
              <w:t>(P)</w:t>
            </w:r>
            <w:r w:rsidRPr="0071532B">
              <w:rPr>
                <w:rFonts w:ascii="Trebuchet MS" w:hAnsi="Trebuchet MS" w:cs="Arial"/>
                <w:color w:val="F2F2F2"/>
              </w:rPr>
              <w:t xml:space="preserve"> and/or Assessed </w:t>
            </w:r>
            <w:r w:rsidRPr="0071532B">
              <w:rPr>
                <w:rFonts w:ascii="Trebuchet MS" w:hAnsi="Trebuchet MS" w:cs="Arial"/>
                <w:b/>
                <w:bCs/>
                <w:color w:val="F2F2F2"/>
              </w:rPr>
              <w:t>(A)</w:t>
            </w:r>
          </w:p>
        </w:tc>
      </w:tr>
      <w:tr w:rsidR="00851B59" w:rsidRPr="0071532B" w14:paraId="7CCC850C" w14:textId="77777777" w:rsidTr="002A3E65">
        <w:trPr>
          <w:gridAfter w:val="1"/>
          <w:wAfter w:w="35" w:type="dxa"/>
          <w:cantSplit/>
          <w:trHeight w:val="2247"/>
          <w:tblHeader/>
        </w:trPr>
        <w:tc>
          <w:tcPr>
            <w:tcW w:w="1496" w:type="dxa"/>
            <w:shd w:val="clear" w:color="auto" w:fill="auto"/>
            <w:vAlign w:val="center"/>
          </w:tcPr>
          <w:p w14:paraId="5FBF4747" w14:textId="77777777" w:rsidR="00C11508" w:rsidRPr="0071532B" w:rsidRDefault="00C11508" w:rsidP="000E30FB">
            <w:pPr>
              <w:contextualSpacing/>
              <w:jc w:val="center"/>
              <w:rPr>
                <w:rFonts w:ascii="Trebuchet MS" w:hAnsi="Trebuchet MS" w:cs="Arial"/>
                <w:b/>
                <w:bCs/>
                <w:color w:val="000000"/>
              </w:rPr>
            </w:pPr>
            <w:r w:rsidRPr="0071532B">
              <w:rPr>
                <w:rFonts w:ascii="Trebuchet MS" w:hAnsi="Trebuchet MS" w:cs="Arial"/>
                <w:b/>
                <w:bCs/>
                <w:color w:val="000000"/>
                <w:sz w:val="20"/>
                <w:szCs w:val="20"/>
              </w:rPr>
              <w:t>Module Code</w:t>
            </w:r>
          </w:p>
        </w:tc>
        <w:tc>
          <w:tcPr>
            <w:tcW w:w="453" w:type="dxa"/>
            <w:shd w:val="clear" w:color="auto" w:fill="auto"/>
            <w:textDirection w:val="tbRl"/>
            <w:vAlign w:val="center"/>
          </w:tcPr>
          <w:p w14:paraId="481E5718" w14:textId="77777777" w:rsidR="00C11508" w:rsidRPr="0071532B" w:rsidRDefault="00C11508" w:rsidP="00C11508">
            <w:pPr>
              <w:ind w:left="113" w:right="113"/>
              <w:contextualSpacing/>
              <w:jc w:val="center"/>
              <w:rPr>
                <w:rFonts w:ascii="Trebuchet MS" w:hAnsi="Trebuchet MS" w:cs="Arial"/>
                <w:b/>
                <w:bCs/>
                <w:color w:val="000000"/>
              </w:rPr>
            </w:pPr>
            <w:r w:rsidRPr="0071532B">
              <w:rPr>
                <w:rFonts w:ascii="Trebuchet MS" w:hAnsi="Trebuchet MS" w:cs="Arial"/>
                <w:b/>
                <w:bCs/>
                <w:color w:val="000000"/>
                <w:sz w:val="20"/>
                <w:szCs w:val="20"/>
              </w:rPr>
              <w:t>Level</w:t>
            </w:r>
          </w:p>
        </w:tc>
        <w:tc>
          <w:tcPr>
            <w:tcW w:w="3138" w:type="dxa"/>
            <w:shd w:val="clear" w:color="auto" w:fill="auto"/>
            <w:vAlign w:val="center"/>
          </w:tcPr>
          <w:p w14:paraId="4F000790" w14:textId="77777777" w:rsidR="00C11508" w:rsidRPr="0071532B" w:rsidRDefault="00C11508" w:rsidP="00C11508">
            <w:pPr>
              <w:contextualSpacing/>
              <w:jc w:val="center"/>
              <w:rPr>
                <w:rFonts w:ascii="Trebuchet MS" w:hAnsi="Trebuchet MS" w:cs="Arial"/>
                <w:b/>
                <w:bCs/>
                <w:color w:val="000000"/>
              </w:rPr>
            </w:pPr>
            <w:r w:rsidRPr="0071532B">
              <w:rPr>
                <w:rFonts w:ascii="Trebuchet MS" w:hAnsi="Trebuchet MS" w:cs="Arial"/>
                <w:b/>
                <w:bCs/>
                <w:color w:val="000000"/>
                <w:sz w:val="20"/>
                <w:szCs w:val="20"/>
              </w:rPr>
              <w:t>Module Name</w:t>
            </w:r>
          </w:p>
        </w:tc>
        <w:tc>
          <w:tcPr>
            <w:tcW w:w="754" w:type="dxa"/>
            <w:shd w:val="clear" w:color="auto" w:fill="auto"/>
            <w:textDirection w:val="tbRl"/>
            <w:vAlign w:val="center"/>
          </w:tcPr>
          <w:p w14:paraId="4F2F02F7" w14:textId="77777777" w:rsidR="00C11508" w:rsidRPr="0071532B" w:rsidRDefault="00C11508" w:rsidP="00C11508">
            <w:pPr>
              <w:ind w:left="113" w:right="113"/>
              <w:contextualSpacing/>
              <w:jc w:val="center"/>
              <w:rPr>
                <w:rFonts w:ascii="Trebuchet MS" w:hAnsi="Trebuchet MS" w:cs="Arial"/>
                <w:b/>
                <w:bCs/>
                <w:color w:val="000000"/>
              </w:rPr>
            </w:pPr>
            <w:r w:rsidRPr="0071532B">
              <w:rPr>
                <w:rFonts w:ascii="Trebuchet MS" w:hAnsi="Trebuchet MS" w:cs="Arial"/>
                <w:b/>
                <w:bCs/>
                <w:color w:val="000000"/>
                <w:sz w:val="20"/>
                <w:szCs w:val="20"/>
              </w:rPr>
              <w:t>Credits</w:t>
            </w:r>
          </w:p>
        </w:tc>
        <w:tc>
          <w:tcPr>
            <w:tcW w:w="901" w:type="dxa"/>
            <w:shd w:val="clear" w:color="auto" w:fill="auto"/>
            <w:textDirection w:val="tbRl"/>
            <w:vAlign w:val="center"/>
          </w:tcPr>
          <w:p w14:paraId="5991ADE6" w14:textId="77777777" w:rsidR="00C11508" w:rsidRPr="0071532B" w:rsidRDefault="00C11508" w:rsidP="00C11508">
            <w:pPr>
              <w:ind w:left="113" w:right="113"/>
              <w:contextualSpacing/>
              <w:jc w:val="center"/>
              <w:rPr>
                <w:rFonts w:ascii="Trebuchet MS" w:hAnsi="Trebuchet MS" w:cs="Arial"/>
                <w:b/>
                <w:bCs/>
                <w:color w:val="000000"/>
                <w:sz w:val="20"/>
                <w:szCs w:val="20"/>
              </w:rPr>
            </w:pPr>
            <w:r w:rsidRPr="0071532B">
              <w:rPr>
                <w:rFonts w:ascii="Trebuchet MS" w:hAnsi="Trebuchet MS" w:cs="Arial"/>
                <w:b/>
                <w:bCs/>
                <w:color w:val="000000"/>
                <w:sz w:val="20"/>
                <w:szCs w:val="20"/>
              </w:rPr>
              <w:t>Study Block</w:t>
            </w:r>
          </w:p>
          <w:p w14:paraId="44C9272C" w14:textId="77777777" w:rsidR="00C11508" w:rsidRPr="0071532B" w:rsidRDefault="00C11508" w:rsidP="00C11508">
            <w:pPr>
              <w:ind w:left="113" w:right="113"/>
              <w:contextualSpacing/>
              <w:jc w:val="center"/>
              <w:rPr>
                <w:rFonts w:ascii="Trebuchet MS" w:hAnsi="Trebuchet MS" w:cs="Arial"/>
                <w:b/>
                <w:bCs/>
                <w:color w:val="000000"/>
              </w:rPr>
            </w:pPr>
            <w:r w:rsidRPr="0071532B">
              <w:rPr>
                <w:rFonts w:ascii="Trebuchet MS" w:hAnsi="Trebuchet MS" w:cs="Arial"/>
                <w:b/>
                <w:bCs/>
                <w:color w:val="000000"/>
                <w:sz w:val="20"/>
                <w:szCs w:val="20"/>
              </w:rPr>
              <w:t>1, 2 or 3</w:t>
            </w:r>
          </w:p>
        </w:tc>
        <w:tc>
          <w:tcPr>
            <w:tcW w:w="1055" w:type="dxa"/>
            <w:shd w:val="clear" w:color="auto" w:fill="auto"/>
            <w:textDirection w:val="tbRl"/>
            <w:vAlign w:val="center"/>
          </w:tcPr>
          <w:p w14:paraId="73F09BEC" w14:textId="77777777" w:rsidR="00C11508" w:rsidRPr="0071532B" w:rsidRDefault="00C11508" w:rsidP="00C11508">
            <w:pPr>
              <w:ind w:left="113" w:right="113"/>
              <w:contextualSpacing/>
              <w:jc w:val="center"/>
              <w:rPr>
                <w:rFonts w:ascii="Trebuchet MS" w:hAnsi="Trebuchet MS" w:cs="Arial"/>
                <w:b/>
                <w:bCs/>
                <w:color w:val="000000"/>
                <w:sz w:val="20"/>
                <w:szCs w:val="20"/>
              </w:rPr>
            </w:pPr>
            <w:r w:rsidRPr="0071532B">
              <w:rPr>
                <w:rFonts w:ascii="Trebuchet MS" w:hAnsi="Trebuchet MS" w:cs="Arial"/>
                <w:b/>
                <w:bCs/>
                <w:color w:val="000000"/>
                <w:sz w:val="20"/>
                <w:szCs w:val="20"/>
              </w:rPr>
              <w:t>Compulsory (C) or</w:t>
            </w:r>
          </w:p>
          <w:p w14:paraId="709A9DE0" w14:textId="77777777" w:rsidR="00C11508" w:rsidRPr="0071532B" w:rsidRDefault="00C11508" w:rsidP="00C11508">
            <w:pPr>
              <w:ind w:left="113" w:right="113"/>
              <w:contextualSpacing/>
              <w:jc w:val="center"/>
              <w:rPr>
                <w:rFonts w:ascii="Trebuchet MS" w:hAnsi="Trebuchet MS" w:cs="Arial"/>
                <w:b/>
                <w:bCs/>
                <w:color w:val="000000"/>
              </w:rPr>
            </w:pPr>
            <w:r w:rsidRPr="0071532B">
              <w:rPr>
                <w:rFonts w:ascii="Trebuchet MS" w:hAnsi="Trebuchet MS" w:cs="Arial"/>
                <w:b/>
                <w:bCs/>
                <w:color w:val="000000"/>
                <w:sz w:val="20"/>
                <w:szCs w:val="20"/>
              </w:rPr>
              <w:t>Option (O)</w:t>
            </w:r>
          </w:p>
        </w:tc>
        <w:tc>
          <w:tcPr>
            <w:tcW w:w="603" w:type="dxa"/>
            <w:shd w:val="clear" w:color="auto" w:fill="auto"/>
            <w:vAlign w:val="center"/>
          </w:tcPr>
          <w:p w14:paraId="76A77F00" w14:textId="34B8C5F7" w:rsidR="00C11508" w:rsidRPr="0071532B" w:rsidRDefault="00C11508" w:rsidP="00C11508">
            <w:pPr>
              <w:contextualSpacing/>
              <w:jc w:val="center"/>
              <w:rPr>
                <w:rFonts w:ascii="Trebuchet MS" w:hAnsi="Trebuchet MS" w:cs="Arial"/>
                <w:b/>
                <w:bCs/>
                <w:color w:val="000000"/>
              </w:rPr>
            </w:pPr>
            <w:r>
              <w:rPr>
                <w:rFonts w:ascii="Trebuchet MS" w:hAnsi="Trebuchet MS" w:cs="Circular Pro Book"/>
                <w:b/>
                <w:sz w:val="20"/>
                <w:szCs w:val="20"/>
                <w:lang w:eastAsia="en-US"/>
              </w:rPr>
              <w:t>KU</w:t>
            </w:r>
            <w:r w:rsidRPr="0071532B">
              <w:rPr>
                <w:rFonts w:ascii="Trebuchet MS" w:hAnsi="Trebuchet MS" w:cs="Circular Pro Book"/>
                <w:b/>
                <w:sz w:val="20"/>
                <w:szCs w:val="20"/>
                <w:lang w:eastAsia="en-US"/>
              </w:rPr>
              <w:t>1</w:t>
            </w:r>
          </w:p>
        </w:tc>
        <w:tc>
          <w:tcPr>
            <w:tcW w:w="603" w:type="dxa"/>
            <w:shd w:val="clear" w:color="auto" w:fill="auto"/>
            <w:vAlign w:val="center"/>
          </w:tcPr>
          <w:p w14:paraId="12C0211B" w14:textId="0847877C" w:rsidR="00C11508" w:rsidRPr="0071532B" w:rsidRDefault="00C11508" w:rsidP="00C11508">
            <w:pPr>
              <w:contextualSpacing/>
              <w:jc w:val="center"/>
              <w:rPr>
                <w:rFonts w:ascii="Trebuchet MS" w:hAnsi="Trebuchet MS" w:cs="Arial"/>
                <w:b/>
                <w:bCs/>
                <w:color w:val="000000"/>
              </w:rPr>
            </w:pPr>
            <w:r>
              <w:rPr>
                <w:rFonts w:ascii="Trebuchet MS" w:hAnsi="Trebuchet MS" w:cs="Circular Pro Book"/>
                <w:b/>
                <w:sz w:val="20"/>
                <w:szCs w:val="20"/>
                <w:lang w:eastAsia="en-US"/>
              </w:rPr>
              <w:t>KU2</w:t>
            </w:r>
          </w:p>
        </w:tc>
        <w:tc>
          <w:tcPr>
            <w:tcW w:w="603" w:type="dxa"/>
            <w:shd w:val="clear" w:color="auto" w:fill="auto"/>
            <w:vAlign w:val="center"/>
          </w:tcPr>
          <w:p w14:paraId="6FC2D742" w14:textId="24D66CC3" w:rsidR="00C11508" w:rsidRPr="0071532B" w:rsidRDefault="00C11508" w:rsidP="00C11508">
            <w:pPr>
              <w:contextualSpacing/>
              <w:jc w:val="center"/>
              <w:rPr>
                <w:rFonts w:ascii="Trebuchet MS" w:hAnsi="Trebuchet MS" w:cs="Arial"/>
                <w:b/>
                <w:bCs/>
                <w:color w:val="000000"/>
              </w:rPr>
            </w:pPr>
            <w:r>
              <w:rPr>
                <w:rFonts w:ascii="Trebuchet MS" w:hAnsi="Trebuchet MS" w:cs="Circular Pro Book"/>
                <w:b/>
                <w:sz w:val="20"/>
                <w:szCs w:val="20"/>
                <w:lang w:eastAsia="en-US"/>
              </w:rPr>
              <w:t>KU3</w:t>
            </w:r>
          </w:p>
        </w:tc>
        <w:tc>
          <w:tcPr>
            <w:tcW w:w="603" w:type="dxa"/>
            <w:shd w:val="clear" w:color="auto" w:fill="auto"/>
            <w:vAlign w:val="center"/>
          </w:tcPr>
          <w:p w14:paraId="20C8DFA3" w14:textId="1BE55F73" w:rsidR="00C11508" w:rsidRPr="0071532B" w:rsidRDefault="00C11508" w:rsidP="00C11508">
            <w:pPr>
              <w:contextualSpacing/>
              <w:jc w:val="center"/>
              <w:rPr>
                <w:rFonts w:ascii="Trebuchet MS" w:hAnsi="Trebuchet MS" w:cs="Arial"/>
                <w:b/>
                <w:bCs/>
                <w:color w:val="000000"/>
              </w:rPr>
            </w:pPr>
            <w:r>
              <w:rPr>
                <w:rFonts w:ascii="Trebuchet MS" w:hAnsi="Trebuchet MS" w:cs="Circular Pro Book"/>
                <w:b/>
                <w:sz w:val="20"/>
                <w:szCs w:val="20"/>
                <w:lang w:eastAsia="en-US"/>
              </w:rPr>
              <w:t>CS1</w:t>
            </w:r>
          </w:p>
        </w:tc>
        <w:tc>
          <w:tcPr>
            <w:tcW w:w="603" w:type="dxa"/>
            <w:shd w:val="clear" w:color="auto" w:fill="auto"/>
            <w:vAlign w:val="center"/>
          </w:tcPr>
          <w:p w14:paraId="55382FFA" w14:textId="55349A05" w:rsidR="00C11508" w:rsidRPr="0071532B" w:rsidRDefault="00C11508" w:rsidP="00C11508">
            <w:pPr>
              <w:contextualSpacing/>
              <w:jc w:val="center"/>
              <w:rPr>
                <w:rFonts w:ascii="Trebuchet MS" w:hAnsi="Trebuchet MS" w:cs="Arial"/>
                <w:b/>
                <w:bCs/>
                <w:color w:val="000000"/>
              </w:rPr>
            </w:pPr>
            <w:r>
              <w:rPr>
                <w:rFonts w:ascii="Trebuchet MS" w:hAnsi="Trebuchet MS" w:cs="Circular Pro Book"/>
                <w:b/>
                <w:sz w:val="20"/>
                <w:szCs w:val="20"/>
                <w:lang w:eastAsia="en-US"/>
              </w:rPr>
              <w:t>CS2</w:t>
            </w:r>
          </w:p>
        </w:tc>
        <w:tc>
          <w:tcPr>
            <w:tcW w:w="603" w:type="dxa"/>
            <w:shd w:val="clear" w:color="auto" w:fill="auto"/>
            <w:vAlign w:val="center"/>
          </w:tcPr>
          <w:p w14:paraId="679579C3" w14:textId="168EF4E9" w:rsidR="00C11508" w:rsidRPr="0071532B" w:rsidRDefault="00C11508" w:rsidP="00C11508">
            <w:pPr>
              <w:contextualSpacing/>
              <w:jc w:val="center"/>
              <w:rPr>
                <w:rFonts w:ascii="Trebuchet MS" w:hAnsi="Trebuchet MS" w:cs="Arial"/>
                <w:b/>
                <w:bCs/>
                <w:color w:val="000000"/>
              </w:rPr>
            </w:pPr>
            <w:r>
              <w:rPr>
                <w:rFonts w:ascii="Trebuchet MS" w:hAnsi="Trebuchet MS" w:cs="Circular Pro Book"/>
                <w:b/>
                <w:sz w:val="20"/>
                <w:szCs w:val="20"/>
                <w:lang w:eastAsia="en-US"/>
              </w:rPr>
              <w:t>CS3</w:t>
            </w:r>
          </w:p>
        </w:tc>
        <w:tc>
          <w:tcPr>
            <w:tcW w:w="603" w:type="dxa"/>
            <w:shd w:val="clear" w:color="auto" w:fill="auto"/>
            <w:vAlign w:val="center"/>
          </w:tcPr>
          <w:p w14:paraId="6C6D15EA" w14:textId="4326A6C7" w:rsidR="00C11508" w:rsidRPr="0071532B" w:rsidRDefault="00C11508" w:rsidP="00C11508">
            <w:pPr>
              <w:contextualSpacing/>
              <w:jc w:val="center"/>
              <w:rPr>
                <w:rFonts w:ascii="Trebuchet MS" w:hAnsi="Trebuchet MS" w:cs="Arial"/>
                <w:b/>
                <w:bCs/>
                <w:color w:val="000000"/>
              </w:rPr>
            </w:pPr>
            <w:r>
              <w:rPr>
                <w:rFonts w:ascii="Trebuchet MS" w:hAnsi="Trebuchet MS" w:cs="Circular Pro Book"/>
                <w:b/>
                <w:sz w:val="20"/>
                <w:szCs w:val="20"/>
                <w:lang w:eastAsia="en-US"/>
              </w:rPr>
              <w:t>PS1</w:t>
            </w:r>
          </w:p>
        </w:tc>
        <w:tc>
          <w:tcPr>
            <w:tcW w:w="603" w:type="dxa"/>
            <w:shd w:val="clear" w:color="auto" w:fill="auto"/>
            <w:vAlign w:val="center"/>
          </w:tcPr>
          <w:p w14:paraId="2FEE9750" w14:textId="74BBCC01" w:rsidR="00C11508" w:rsidRPr="0071532B" w:rsidRDefault="00C11508" w:rsidP="00C11508">
            <w:pPr>
              <w:contextualSpacing/>
              <w:jc w:val="center"/>
              <w:rPr>
                <w:rFonts w:ascii="Trebuchet MS" w:hAnsi="Trebuchet MS" w:cs="Arial"/>
                <w:b/>
                <w:bCs/>
                <w:color w:val="000000"/>
              </w:rPr>
            </w:pPr>
            <w:r>
              <w:rPr>
                <w:rFonts w:ascii="Trebuchet MS" w:hAnsi="Trebuchet MS" w:cs="Circular Pro Book"/>
                <w:b/>
                <w:sz w:val="20"/>
                <w:szCs w:val="20"/>
                <w:lang w:eastAsia="en-US"/>
              </w:rPr>
              <w:t>PS2</w:t>
            </w:r>
          </w:p>
        </w:tc>
        <w:tc>
          <w:tcPr>
            <w:tcW w:w="603" w:type="dxa"/>
            <w:shd w:val="clear" w:color="auto" w:fill="auto"/>
            <w:vAlign w:val="center"/>
          </w:tcPr>
          <w:p w14:paraId="6F2FA1B7" w14:textId="60386D7A" w:rsidR="00C11508" w:rsidRPr="0071532B" w:rsidRDefault="00C11508" w:rsidP="00C11508">
            <w:pPr>
              <w:contextualSpacing/>
              <w:jc w:val="center"/>
              <w:rPr>
                <w:rFonts w:ascii="Trebuchet MS" w:hAnsi="Trebuchet MS" w:cs="Arial"/>
                <w:b/>
                <w:bCs/>
                <w:color w:val="000000"/>
              </w:rPr>
            </w:pPr>
            <w:r>
              <w:rPr>
                <w:rFonts w:ascii="Trebuchet MS" w:hAnsi="Trebuchet MS" w:cs="Circular Pro Book"/>
                <w:b/>
                <w:sz w:val="20"/>
                <w:szCs w:val="20"/>
                <w:lang w:eastAsia="en-US"/>
              </w:rPr>
              <w:t>PS3</w:t>
            </w:r>
          </w:p>
        </w:tc>
        <w:tc>
          <w:tcPr>
            <w:tcW w:w="603" w:type="dxa"/>
            <w:shd w:val="clear" w:color="auto" w:fill="auto"/>
            <w:vAlign w:val="center"/>
          </w:tcPr>
          <w:p w14:paraId="115BD887" w14:textId="5F3A9293" w:rsidR="00C11508" w:rsidRPr="0071532B" w:rsidRDefault="00C11508" w:rsidP="00C11508">
            <w:pPr>
              <w:contextualSpacing/>
              <w:jc w:val="center"/>
              <w:rPr>
                <w:rFonts w:ascii="Trebuchet MS" w:hAnsi="Trebuchet MS" w:cs="Arial"/>
                <w:b/>
                <w:bCs/>
                <w:color w:val="000000"/>
              </w:rPr>
            </w:pPr>
            <w:r>
              <w:rPr>
                <w:rFonts w:ascii="Trebuchet MS" w:hAnsi="Trebuchet MS" w:cs="Circular Pro Book"/>
                <w:b/>
                <w:sz w:val="20"/>
                <w:szCs w:val="20"/>
                <w:lang w:eastAsia="en-US"/>
              </w:rPr>
              <w:t>KS1</w:t>
            </w:r>
          </w:p>
        </w:tc>
        <w:tc>
          <w:tcPr>
            <w:tcW w:w="603" w:type="dxa"/>
            <w:shd w:val="clear" w:color="auto" w:fill="auto"/>
            <w:vAlign w:val="center"/>
          </w:tcPr>
          <w:p w14:paraId="0B8E6E04" w14:textId="162D8CD8" w:rsidR="00C11508" w:rsidRPr="0071532B" w:rsidRDefault="00C11508" w:rsidP="00C11508">
            <w:pPr>
              <w:contextualSpacing/>
              <w:jc w:val="center"/>
              <w:rPr>
                <w:rFonts w:ascii="Trebuchet MS" w:hAnsi="Trebuchet MS" w:cs="Arial"/>
                <w:b/>
                <w:bCs/>
                <w:color w:val="000000"/>
              </w:rPr>
            </w:pPr>
            <w:r>
              <w:rPr>
                <w:rFonts w:ascii="Trebuchet MS" w:hAnsi="Trebuchet MS" w:cs="Circular Pro Book"/>
                <w:b/>
                <w:sz w:val="20"/>
                <w:szCs w:val="20"/>
                <w:lang w:eastAsia="en-US"/>
              </w:rPr>
              <w:t>KS2</w:t>
            </w:r>
          </w:p>
        </w:tc>
        <w:tc>
          <w:tcPr>
            <w:tcW w:w="609" w:type="dxa"/>
            <w:shd w:val="clear" w:color="auto" w:fill="auto"/>
            <w:vAlign w:val="center"/>
          </w:tcPr>
          <w:p w14:paraId="721F410E" w14:textId="29940A52" w:rsidR="00C11508" w:rsidRPr="0071532B" w:rsidRDefault="00C11508" w:rsidP="00C11508">
            <w:pPr>
              <w:contextualSpacing/>
              <w:jc w:val="center"/>
              <w:rPr>
                <w:rFonts w:ascii="Trebuchet MS" w:hAnsi="Trebuchet MS" w:cs="Arial"/>
                <w:b/>
                <w:bCs/>
                <w:color w:val="000000"/>
              </w:rPr>
            </w:pPr>
            <w:r>
              <w:rPr>
                <w:rFonts w:ascii="Trebuchet MS" w:hAnsi="Trebuchet MS" w:cs="Circular Pro Book"/>
                <w:b/>
                <w:sz w:val="20"/>
                <w:szCs w:val="20"/>
                <w:lang w:eastAsia="en-US"/>
              </w:rPr>
              <w:t>KS3</w:t>
            </w:r>
          </w:p>
        </w:tc>
      </w:tr>
      <w:tr w:rsidR="00CF5D42" w:rsidRPr="0071532B" w14:paraId="36BFC27F" w14:textId="77777777" w:rsidTr="002A3E65">
        <w:trPr>
          <w:gridAfter w:val="1"/>
          <w:wAfter w:w="35" w:type="dxa"/>
          <w:trHeight w:val="1074"/>
        </w:trPr>
        <w:tc>
          <w:tcPr>
            <w:tcW w:w="1496" w:type="dxa"/>
            <w:shd w:val="clear" w:color="auto" w:fill="F2F2F2"/>
            <w:vAlign w:val="center"/>
          </w:tcPr>
          <w:p w14:paraId="4D1916AB" w14:textId="496BBDDA" w:rsidR="00C549A7" w:rsidRPr="000E30FB" w:rsidRDefault="00C549A7" w:rsidP="00C549A7">
            <w:pPr>
              <w:tabs>
                <w:tab w:val="left" w:pos="1134"/>
                <w:tab w:val="num" w:pos="2880"/>
              </w:tabs>
              <w:jc w:val="center"/>
              <w:rPr>
                <w:rFonts w:ascii="Trebuchet MS" w:hAnsi="Trebuchet MS" w:cs="Arial"/>
                <w:color w:val="000000"/>
                <w:sz w:val="22"/>
                <w:szCs w:val="22"/>
              </w:rPr>
            </w:pPr>
          </w:p>
        </w:tc>
        <w:tc>
          <w:tcPr>
            <w:tcW w:w="453" w:type="dxa"/>
            <w:shd w:val="clear" w:color="auto" w:fill="F2F2F2"/>
            <w:vAlign w:val="center"/>
          </w:tcPr>
          <w:p w14:paraId="56877AF5" w14:textId="77777777" w:rsidR="00C549A7" w:rsidRPr="000E30FB" w:rsidRDefault="00C549A7" w:rsidP="00C549A7">
            <w:pPr>
              <w:jc w:val="center"/>
              <w:rPr>
                <w:rFonts w:ascii="Trebuchet MS" w:hAnsi="Trebuchet MS" w:cs="Arial"/>
                <w:bCs/>
                <w:color w:val="000000"/>
                <w:sz w:val="22"/>
                <w:szCs w:val="22"/>
              </w:rPr>
            </w:pPr>
            <w:r w:rsidRPr="000E30FB">
              <w:rPr>
                <w:rFonts w:ascii="Trebuchet MS" w:hAnsi="Trebuchet MS" w:cs="Arial"/>
                <w:bCs/>
                <w:color w:val="000000"/>
                <w:sz w:val="22"/>
                <w:szCs w:val="22"/>
              </w:rPr>
              <w:t>7</w:t>
            </w:r>
          </w:p>
        </w:tc>
        <w:tc>
          <w:tcPr>
            <w:tcW w:w="3138" w:type="dxa"/>
            <w:shd w:val="clear" w:color="auto" w:fill="F2F2F2"/>
            <w:vAlign w:val="center"/>
          </w:tcPr>
          <w:p w14:paraId="2684E4DE" w14:textId="77777777" w:rsidR="00C549A7" w:rsidRPr="000E30FB" w:rsidRDefault="00C549A7" w:rsidP="00C549A7">
            <w:pPr>
              <w:tabs>
                <w:tab w:val="left" w:pos="1134"/>
                <w:tab w:val="num" w:pos="2880"/>
              </w:tabs>
              <w:rPr>
                <w:rFonts w:ascii="Trebuchet MS" w:hAnsi="Trebuchet MS" w:cs="Arial"/>
                <w:b/>
                <w:bCs/>
                <w:color w:val="000000"/>
                <w:sz w:val="22"/>
                <w:szCs w:val="22"/>
              </w:rPr>
            </w:pPr>
          </w:p>
          <w:p w14:paraId="534CE6A6" w14:textId="77777777" w:rsidR="00C549A7" w:rsidRPr="000E30FB" w:rsidRDefault="00C549A7" w:rsidP="00C549A7">
            <w:pPr>
              <w:tabs>
                <w:tab w:val="left" w:pos="1134"/>
                <w:tab w:val="num" w:pos="2880"/>
              </w:tabs>
              <w:rPr>
                <w:rFonts w:ascii="Trebuchet MS" w:hAnsi="Trebuchet MS" w:cs="Arial"/>
                <w:b/>
                <w:bCs/>
                <w:color w:val="000000"/>
                <w:sz w:val="22"/>
                <w:szCs w:val="22"/>
              </w:rPr>
            </w:pPr>
            <w:r w:rsidRPr="000E30FB">
              <w:rPr>
                <w:rFonts w:ascii="Trebuchet MS" w:hAnsi="Trebuchet MS" w:cs="Arial"/>
                <w:b/>
                <w:bCs/>
                <w:color w:val="000000"/>
                <w:sz w:val="22"/>
                <w:szCs w:val="22"/>
              </w:rPr>
              <w:t>Research &amp; Academic Practice</w:t>
            </w:r>
          </w:p>
          <w:p w14:paraId="48394B84" w14:textId="77777777" w:rsidR="00C549A7" w:rsidRPr="000E30FB" w:rsidRDefault="00C549A7" w:rsidP="00C549A7">
            <w:pPr>
              <w:tabs>
                <w:tab w:val="left" w:pos="1134"/>
                <w:tab w:val="num" w:pos="2880"/>
              </w:tabs>
              <w:rPr>
                <w:rFonts w:ascii="Trebuchet MS" w:hAnsi="Trebuchet MS" w:cs="Arial"/>
                <w:b/>
                <w:bCs/>
                <w:color w:val="000000"/>
                <w:sz w:val="22"/>
                <w:szCs w:val="22"/>
              </w:rPr>
            </w:pPr>
          </w:p>
        </w:tc>
        <w:tc>
          <w:tcPr>
            <w:tcW w:w="754" w:type="dxa"/>
            <w:shd w:val="clear" w:color="auto" w:fill="F2F2F2"/>
            <w:vAlign w:val="center"/>
          </w:tcPr>
          <w:p w14:paraId="5912DF4B" w14:textId="77777777" w:rsidR="00C549A7" w:rsidRPr="000E30FB" w:rsidRDefault="00C549A7" w:rsidP="00C549A7">
            <w:pPr>
              <w:jc w:val="center"/>
              <w:rPr>
                <w:rFonts w:ascii="Trebuchet MS" w:hAnsi="Trebuchet MS" w:cs="Arial"/>
                <w:bCs/>
                <w:color w:val="000000"/>
                <w:sz w:val="22"/>
                <w:szCs w:val="22"/>
              </w:rPr>
            </w:pPr>
            <w:r w:rsidRPr="000E30FB">
              <w:rPr>
                <w:rFonts w:ascii="Trebuchet MS" w:hAnsi="Trebuchet MS" w:cs="Arial"/>
                <w:bCs/>
                <w:color w:val="000000"/>
                <w:sz w:val="22"/>
                <w:szCs w:val="22"/>
              </w:rPr>
              <w:t>30</w:t>
            </w:r>
          </w:p>
        </w:tc>
        <w:tc>
          <w:tcPr>
            <w:tcW w:w="901" w:type="dxa"/>
            <w:shd w:val="clear" w:color="auto" w:fill="F2F2F2"/>
            <w:vAlign w:val="center"/>
          </w:tcPr>
          <w:p w14:paraId="440D2001" w14:textId="77777777" w:rsidR="00C549A7" w:rsidRPr="000E30FB" w:rsidRDefault="00C549A7" w:rsidP="00C549A7">
            <w:pPr>
              <w:jc w:val="center"/>
              <w:rPr>
                <w:rFonts w:ascii="Trebuchet MS" w:hAnsi="Trebuchet MS" w:cs="Arial"/>
                <w:bCs/>
                <w:color w:val="000000"/>
                <w:sz w:val="22"/>
                <w:szCs w:val="22"/>
              </w:rPr>
            </w:pPr>
            <w:r w:rsidRPr="000E30FB">
              <w:rPr>
                <w:rFonts w:ascii="Trebuchet MS" w:hAnsi="Trebuchet MS" w:cs="Arial"/>
                <w:bCs/>
                <w:color w:val="000000"/>
                <w:sz w:val="22"/>
                <w:szCs w:val="22"/>
              </w:rPr>
              <w:t>1</w:t>
            </w:r>
          </w:p>
        </w:tc>
        <w:tc>
          <w:tcPr>
            <w:tcW w:w="1055" w:type="dxa"/>
            <w:shd w:val="clear" w:color="auto" w:fill="F2F2F2"/>
            <w:vAlign w:val="center"/>
          </w:tcPr>
          <w:p w14:paraId="4691A572" w14:textId="77777777" w:rsidR="00C549A7" w:rsidRPr="000E30FB" w:rsidRDefault="00C549A7" w:rsidP="00C549A7">
            <w:pPr>
              <w:jc w:val="center"/>
              <w:rPr>
                <w:rFonts w:ascii="Trebuchet MS" w:hAnsi="Trebuchet MS" w:cs="Arial"/>
                <w:bCs/>
                <w:color w:val="000000"/>
                <w:sz w:val="22"/>
                <w:szCs w:val="22"/>
              </w:rPr>
            </w:pPr>
            <w:r w:rsidRPr="000E30FB">
              <w:rPr>
                <w:rFonts w:ascii="Trebuchet MS" w:hAnsi="Trebuchet MS" w:cs="Arial"/>
                <w:bCs/>
                <w:color w:val="000000"/>
                <w:sz w:val="22"/>
                <w:szCs w:val="22"/>
              </w:rPr>
              <w:t>C</w:t>
            </w:r>
          </w:p>
        </w:tc>
        <w:tc>
          <w:tcPr>
            <w:tcW w:w="603" w:type="dxa"/>
            <w:shd w:val="clear" w:color="auto" w:fill="F2F2F2"/>
            <w:vAlign w:val="center"/>
          </w:tcPr>
          <w:p w14:paraId="5C84F382" w14:textId="77777777" w:rsidR="00C549A7" w:rsidRPr="000E30FB" w:rsidRDefault="00C549A7" w:rsidP="00C549A7">
            <w:pPr>
              <w:tabs>
                <w:tab w:val="num" w:pos="720"/>
                <w:tab w:val="left" w:pos="1440"/>
              </w:tabs>
              <w:ind w:left="720" w:hanging="720"/>
              <w:jc w:val="center"/>
              <w:rPr>
                <w:rFonts w:ascii="Trebuchet MS" w:hAnsi="Trebuchet MS" w:cs="Arial"/>
                <w:b/>
                <w:color w:val="000000"/>
                <w:sz w:val="22"/>
                <w:szCs w:val="22"/>
              </w:rPr>
            </w:pPr>
          </w:p>
        </w:tc>
        <w:tc>
          <w:tcPr>
            <w:tcW w:w="603" w:type="dxa"/>
            <w:shd w:val="clear" w:color="auto" w:fill="F2F2F2"/>
            <w:vAlign w:val="center"/>
          </w:tcPr>
          <w:p w14:paraId="737EAE0C" w14:textId="77777777" w:rsidR="00C549A7" w:rsidRPr="000E30FB" w:rsidRDefault="00C549A7" w:rsidP="00C549A7">
            <w:pPr>
              <w:tabs>
                <w:tab w:val="num" w:pos="720"/>
                <w:tab w:val="left" w:pos="1440"/>
              </w:tabs>
              <w:ind w:left="720" w:hanging="720"/>
              <w:jc w:val="center"/>
              <w:rPr>
                <w:rFonts w:ascii="Trebuchet MS" w:hAnsi="Trebuchet MS" w:cs="Arial"/>
                <w:b/>
                <w:color w:val="000000"/>
                <w:sz w:val="22"/>
                <w:szCs w:val="22"/>
              </w:rPr>
            </w:pPr>
            <w:r w:rsidRPr="000E30FB">
              <w:rPr>
                <w:rFonts w:ascii="Trebuchet MS" w:hAnsi="Trebuchet MS" w:cs="Arial"/>
                <w:b/>
                <w:color w:val="000000"/>
                <w:sz w:val="22"/>
                <w:szCs w:val="22"/>
              </w:rPr>
              <w:t>X</w:t>
            </w:r>
          </w:p>
        </w:tc>
        <w:tc>
          <w:tcPr>
            <w:tcW w:w="603" w:type="dxa"/>
            <w:shd w:val="clear" w:color="auto" w:fill="F2F2F2"/>
            <w:vAlign w:val="center"/>
          </w:tcPr>
          <w:p w14:paraId="5DE7EACF" w14:textId="77777777" w:rsidR="00C549A7" w:rsidRPr="000E30FB" w:rsidRDefault="00C549A7" w:rsidP="00C549A7">
            <w:pPr>
              <w:tabs>
                <w:tab w:val="num" w:pos="720"/>
                <w:tab w:val="left" w:pos="1440"/>
              </w:tabs>
              <w:ind w:left="720" w:hanging="720"/>
              <w:jc w:val="center"/>
              <w:rPr>
                <w:rFonts w:ascii="Trebuchet MS" w:hAnsi="Trebuchet MS" w:cs="Arial"/>
                <w:b/>
                <w:color w:val="000000"/>
                <w:sz w:val="22"/>
                <w:szCs w:val="22"/>
              </w:rPr>
            </w:pPr>
          </w:p>
        </w:tc>
        <w:tc>
          <w:tcPr>
            <w:tcW w:w="603" w:type="dxa"/>
            <w:shd w:val="clear" w:color="auto" w:fill="F2F2F2"/>
            <w:vAlign w:val="center"/>
          </w:tcPr>
          <w:p w14:paraId="2527E922" w14:textId="77777777" w:rsidR="00C549A7" w:rsidRPr="000E30FB" w:rsidRDefault="00C549A7" w:rsidP="00C549A7">
            <w:pPr>
              <w:tabs>
                <w:tab w:val="num" w:pos="720"/>
                <w:tab w:val="left" w:pos="1440"/>
              </w:tabs>
              <w:ind w:left="720" w:hanging="720"/>
              <w:jc w:val="center"/>
              <w:rPr>
                <w:rFonts w:ascii="Trebuchet MS" w:hAnsi="Trebuchet MS" w:cs="Arial"/>
                <w:b/>
                <w:color w:val="000000"/>
                <w:sz w:val="22"/>
                <w:szCs w:val="22"/>
              </w:rPr>
            </w:pPr>
          </w:p>
        </w:tc>
        <w:tc>
          <w:tcPr>
            <w:tcW w:w="603" w:type="dxa"/>
            <w:shd w:val="clear" w:color="auto" w:fill="F2F2F2"/>
            <w:vAlign w:val="center"/>
          </w:tcPr>
          <w:p w14:paraId="07278057" w14:textId="77777777" w:rsidR="00C549A7" w:rsidRPr="000E30FB" w:rsidRDefault="00C549A7" w:rsidP="00C549A7">
            <w:pPr>
              <w:tabs>
                <w:tab w:val="num" w:pos="720"/>
                <w:tab w:val="left" w:pos="1440"/>
              </w:tabs>
              <w:ind w:left="720" w:hanging="720"/>
              <w:jc w:val="center"/>
              <w:rPr>
                <w:rFonts w:ascii="Trebuchet MS" w:hAnsi="Trebuchet MS" w:cs="Arial"/>
                <w:b/>
                <w:color w:val="000000"/>
                <w:sz w:val="22"/>
                <w:szCs w:val="22"/>
              </w:rPr>
            </w:pPr>
            <w:r w:rsidRPr="000E30FB">
              <w:rPr>
                <w:rFonts w:ascii="Trebuchet MS" w:hAnsi="Trebuchet MS" w:cs="Arial"/>
                <w:b/>
                <w:color w:val="000000"/>
                <w:sz w:val="22"/>
                <w:szCs w:val="22"/>
              </w:rPr>
              <w:t>X</w:t>
            </w:r>
          </w:p>
        </w:tc>
        <w:tc>
          <w:tcPr>
            <w:tcW w:w="603" w:type="dxa"/>
            <w:shd w:val="clear" w:color="auto" w:fill="F2F2F2"/>
            <w:vAlign w:val="center"/>
          </w:tcPr>
          <w:p w14:paraId="11734BEC" w14:textId="77777777" w:rsidR="00C549A7" w:rsidRPr="000E30FB" w:rsidRDefault="00C549A7" w:rsidP="00C549A7">
            <w:pPr>
              <w:tabs>
                <w:tab w:val="num" w:pos="720"/>
                <w:tab w:val="left" w:pos="1440"/>
              </w:tabs>
              <w:ind w:left="720" w:hanging="720"/>
              <w:jc w:val="center"/>
              <w:rPr>
                <w:rFonts w:ascii="Trebuchet MS" w:hAnsi="Trebuchet MS" w:cs="Arial"/>
                <w:b/>
                <w:color w:val="000000"/>
                <w:sz w:val="22"/>
                <w:szCs w:val="22"/>
              </w:rPr>
            </w:pPr>
          </w:p>
        </w:tc>
        <w:tc>
          <w:tcPr>
            <w:tcW w:w="603" w:type="dxa"/>
            <w:shd w:val="clear" w:color="auto" w:fill="F2F2F2"/>
            <w:vAlign w:val="center"/>
          </w:tcPr>
          <w:p w14:paraId="0F3446B3" w14:textId="77777777" w:rsidR="00C549A7" w:rsidRPr="000E30FB" w:rsidRDefault="00C549A7" w:rsidP="00C549A7">
            <w:pPr>
              <w:tabs>
                <w:tab w:val="num" w:pos="720"/>
                <w:tab w:val="left" w:pos="1440"/>
              </w:tabs>
              <w:ind w:left="720" w:hanging="720"/>
              <w:jc w:val="center"/>
              <w:rPr>
                <w:rFonts w:ascii="Trebuchet MS" w:hAnsi="Trebuchet MS" w:cs="Arial"/>
                <w:b/>
                <w:color w:val="000000"/>
                <w:sz w:val="22"/>
                <w:szCs w:val="22"/>
              </w:rPr>
            </w:pPr>
            <w:r w:rsidRPr="000E30FB">
              <w:rPr>
                <w:rFonts w:ascii="Trebuchet MS" w:hAnsi="Trebuchet MS" w:cs="Arial"/>
                <w:b/>
                <w:color w:val="000000"/>
                <w:sz w:val="22"/>
                <w:szCs w:val="22"/>
              </w:rPr>
              <w:t>X</w:t>
            </w:r>
          </w:p>
        </w:tc>
        <w:tc>
          <w:tcPr>
            <w:tcW w:w="603" w:type="dxa"/>
            <w:shd w:val="clear" w:color="auto" w:fill="F2F2F2"/>
            <w:vAlign w:val="center"/>
          </w:tcPr>
          <w:p w14:paraId="6388E9B6" w14:textId="77777777" w:rsidR="00C549A7" w:rsidRPr="000E30FB" w:rsidRDefault="00C549A7" w:rsidP="00C549A7">
            <w:pPr>
              <w:tabs>
                <w:tab w:val="num" w:pos="720"/>
                <w:tab w:val="left" w:pos="1440"/>
              </w:tabs>
              <w:ind w:left="720" w:hanging="720"/>
              <w:jc w:val="center"/>
              <w:rPr>
                <w:rFonts w:ascii="Trebuchet MS" w:hAnsi="Trebuchet MS" w:cs="Arial"/>
                <w:b/>
                <w:color w:val="000000"/>
                <w:sz w:val="22"/>
                <w:szCs w:val="22"/>
              </w:rPr>
            </w:pPr>
            <w:r w:rsidRPr="000E30FB">
              <w:rPr>
                <w:rFonts w:ascii="Trebuchet MS" w:hAnsi="Trebuchet MS" w:cs="Arial"/>
                <w:b/>
                <w:color w:val="000000"/>
                <w:sz w:val="22"/>
                <w:szCs w:val="22"/>
              </w:rPr>
              <w:t>X</w:t>
            </w:r>
          </w:p>
        </w:tc>
        <w:tc>
          <w:tcPr>
            <w:tcW w:w="603" w:type="dxa"/>
            <w:shd w:val="clear" w:color="auto" w:fill="F2F2F2"/>
            <w:vAlign w:val="center"/>
          </w:tcPr>
          <w:p w14:paraId="167ADD29" w14:textId="77777777" w:rsidR="00C549A7" w:rsidRPr="000E30FB" w:rsidRDefault="00C549A7" w:rsidP="00C549A7">
            <w:pPr>
              <w:tabs>
                <w:tab w:val="num" w:pos="720"/>
                <w:tab w:val="left" w:pos="1440"/>
              </w:tabs>
              <w:ind w:left="720" w:hanging="720"/>
              <w:jc w:val="center"/>
              <w:rPr>
                <w:rFonts w:ascii="Trebuchet MS" w:hAnsi="Trebuchet MS" w:cs="Arial"/>
                <w:b/>
                <w:color w:val="000000"/>
                <w:sz w:val="22"/>
                <w:szCs w:val="22"/>
              </w:rPr>
            </w:pPr>
            <w:r w:rsidRPr="000E30FB">
              <w:rPr>
                <w:rFonts w:ascii="Trebuchet MS" w:hAnsi="Trebuchet MS" w:cs="Arial"/>
                <w:b/>
                <w:color w:val="000000"/>
                <w:sz w:val="22"/>
                <w:szCs w:val="22"/>
              </w:rPr>
              <w:t>X</w:t>
            </w:r>
          </w:p>
        </w:tc>
        <w:tc>
          <w:tcPr>
            <w:tcW w:w="603" w:type="dxa"/>
            <w:shd w:val="clear" w:color="auto" w:fill="F2F2F2"/>
            <w:vAlign w:val="center"/>
          </w:tcPr>
          <w:p w14:paraId="028332E8" w14:textId="77777777" w:rsidR="00C549A7" w:rsidRPr="000E30FB" w:rsidRDefault="00C549A7" w:rsidP="00C549A7">
            <w:pPr>
              <w:tabs>
                <w:tab w:val="num" w:pos="720"/>
                <w:tab w:val="left" w:pos="1440"/>
              </w:tabs>
              <w:ind w:left="720" w:hanging="720"/>
              <w:jc w:val="center"/>
              <w:rPr>
                <w:rFonts w:ascii="Trebuchet MS" w:hAnsi="Trebuchet MS" w:cs="Arial"/>
                <w:b/>
                <w:color w:val="000000"/>
                <w:sz w:val="22"/>
                <w:szCs w:val="22"/>
              </w:rPr>
            </w:pPr>
          </w:p>
        </w:tc>
        <w:tc>
          <w:tcPr>
            <w:tcW w:w="603" w:type="dxa"/>
            <w:shd w:val="clear" w:color="auto" w:fill="F2F2F2"/>
            <w:vAlign w:val="center"/>
          </w:tcPr>
          <w:p w14:paraId="7E44ACEB" w14:textId="3D5F4796" w:rsidR="00C549A7" w:rsidRPr="000E30FB" w:rsidRDefault="00C549A7" w:rsidP="00C549A7">
            <w:pPr>
              <w:tabs>
                <w:tab w:val="num" w:pos="720"/>
                <w:tab w:val="left" w:pos="1440"/>
              </w:tabs>
              <w:ind w:left="720" w:hanging="720"/>
              <w:jc w:val="center"/>
              <w:rPr>
                <w:rFonts w:ascii="Trebuchet MS" w:hAnsi="Trebuchet MS" w:cs="Arial"/>
                <w:b/>
                <w:color w:val="000000"/>
                <w:sz w:val="22"/>
                <w:szCs w:val="22"/>
              </w:rPr>
            </w:pPr>
          </w:p>
        </w:tc>
        <w:tc>
          <w:tcPr>
            <w:tcW w:w="609" w:type="dxa"/>
            <w:shd w:val="clear" w:color="auto" w:fill="F2F2F2"/>
            <w:vAlign w:val="center"/>
          </w:tcPr>
          <w:p w14:paraId="2BAAADE2" w14:textId="6FF8D4C2" w:rsidR="00C549A7" w:rsidRPr="000E30FB" w:rsidRDefault="00C549A7" w:rsidP="00C549A7">
            <w:pPr>
              <w:tabs>
                <w:tab w:val="num" w:pos="720"/>
                <w:tab w:val="left" w:pos="1440"/>
              </w:tabs>
              <w:ind w:left="720" w:hanging="720"/>
              <w:jc w:val="center"/>
              <w:rPr>
                <w:rFonts w:ascii="Trebuchet MS" w:hAnsi="Trebuchet MS" w:cs="Arial"/>
                <w:b/>
                <w:color w:val="000000"/>
                <w:sz w:val="22"/>
                <w:szCs w:val="22"/>
              </w:rPr>
            </w:pPr>
            <w:r w:rsidRPr="000E30FB">
              <w:rPr>
                <w:rFonts w:ascii="Trebuchet MS" w:hAnsi="Trebuchet MS" w:cs="Arial"/>
                <w:b/>
                <w:color w:val="000000"/>
                <w:sz w:val="22"/>
                <w:szCs w:val="22"/>
              </w:rPr>
              <w:t>X</w:t>
            </w:r>
          </w:p>
        </w:tc>
      </w:tr>
      <w:tr w:rsidR="00851B59" w:rsidRPr="0071532B" w14:paraId="5953ACA1" w14:textId="77777777" w:rsidTr="002A3E65">
        <w:trPr>
          <w:gridAfter w:val="1"/>
          <w:wAfter w:w="35" w:type="dxa"/>
          <w:trHeight w:val="999"/>
        </w:trPr>
        <w:tc>
          <w:tcPr>
            <w:tcW w:w="1496" w:type="dxa"/>
            <w:shd w:val="clear" w:color="auto" w:fill="auto"/>
            <w:vAlign w:val="center"/>
          </w:tcPr>
          <w:p w14:paraId="75954CEA" w14:textId="455F20B2" w:rsidR="00C549A7" w:rsidRPr="000E30FB" w:rsidRDefault="00C549A7" w:rsidP="00C549A7">
            <w:pPr>
              <w:tabs>
                <w:tab w:val="left" w:pos="1134"/>
                <w:tab w:val="num" w:pos="2880"/>
              </w:tabs>
              <w:jc w:val="center"/>
              <w:rPr>
                <w:rFonts w:ascii="Trebuchet MS" w:hAnsi="Trebuchet MS" w:cs="Arial"/>
                <w:color w:val="000000"/>
                <w:sz w:val="22"/>
                <w:szCs w:val="22"/>
              </w:rPr>
            </w:pPr>
          </w:p>
        </w:tc>
        <w:tc>
          <w:tcPr>
            <w:tcW w:w="453" w:type="dxa"/>
            <w:shd w:val="clear" w:color="auto" w:fill="auto"/>
            <w:vAlign w:val="center"/>
          </w:tcPr>
          <w:p w14:paraId="7BB4917C" w14:textId="77777777" w:rsidR="00C549A7" w:rsidRPr="000E30FB" w:rsidRDefault="00C549A7" w:rsidP="00C549A7">
            <w:pPr>
              <w:jc w:val="center"/>
              <w:rPr>
                <w:rFonts w:ascii="Trebuchet MS" w:hAnsi="Trebuchet MS" w:cs="Arial"/>
                <w:bCs/>
                <w:color w:val="000000"/>
                <w:sz w:val="22"/>
                <w:szCs w:val="22"/>
              </w:rPr>
            </w:pPr>
            <w:r w:rsidRPr="000E30FB">
              <w:rPr>
                <w:rFonts w:ascii="Trebuchet MS" w:hAnsi="Trebuchet MS" w:cs="Arial"/>
                <w:bCs/>
                <w:color w:val="000000"/>
                <w:sz w:val="22"/>
                <w:szCs w:val="22"/>
              </w:rPr>
              <w:t>7</w:t>
            </w:r>
          </w:p>
        </w:tc>
        <w:tc>
          <w:tcPr>
            <w:tcW w:w="3138" w:type="dxa"/>
            <w:shd w:val="clear" w:color="auto" w:fill="auto"/>
            <w:vAlign w:val="center"/>
          </w:tcPr>
          <w:p w14:paraId="593E3237" w14:textId="77777777" w:rsidR="00C549A7" w:rsidRPr="000E30FB" w:rsidRDefault="00C549A7" w:rsidP="00C549A7">
            <w:pPr>
              <w:tabs>
                <w:tab w:val="left" w:pos="1134"/>
                <w:tab w:val="num" w:pos="2880"/>
              </w:tabs>
              <w:rPr>
                <w:rFonts w:ascii="Trebuchet MS" w:hAnsi="Trebuchet MS" w:cs="Arial"/>
                <w:b/>
                <w:bCs/>
                <w:color w:val="000000"/>
                <w:sz w:val="22"/>
                <w:szCs w:val="22"/>
              </w:rPr>
            </w:pPr>
          </w:p>
          <w:p w14:paraId="42193EAC" w14:textId="77777777" w:rsidR="00C549A7" w:rsidRPr="000E30FB" w:rsidRDefault="00C549A7" w:rsidP="00C549A7">
            <w:pPr>
              <w:tabs>
                <w:tab w:val="left" w:pos="1134"/>
                <w:tab w:val="num" w:pos="2880"/>
              </w:tabs>
              <w:rPr>
                <w:rFonts w:ascii="Trebuchet MS" w:hAnsi="Trebuchet MS" w:cs="Arial"/>
                <w:b/>
                <w:bCs/>
                <w:color w:val="000000"/>
                <w:sz w:val="22"/>
                <w:szCs w:val="22"/>
              </w:rPr>
            </w:pPr>
            <w:r w:rsidRPr="000E30FB">
              <w:rPr>
                <w:rFonts w:ascii="Trebuchet MS" w:hAnsi="Trebuchet MS" w:cs="Arial"/>
                <w:b/>
                <w:bCs/>
                <w:color w:val="000000"/>
                <w:sz w:val="22"/>
                <w:szCs w:val="22"/>
              </w:rPr>
              <w:t>Ideation &amp; Testing</w:t>
            </w:r>
          </w:p>
          <w:p w14:paraId="5D862C64" w14:textId="77777777" w:rsidR="00C549A7" w:rsidRPr="000E30FB" w:rsidRDefault="00C549A7" w:rsidP="00C549A7">
            <w:pPr>
              <w:tabs>
                <w:tab w:val="left" w:pos="1134"/>
                <w:tab w:val="num" w:pos="2880"/>
              </w:tabs>
              <w:rPr>
                <w:rFonts w:ascii="Trebuchet MS" w:hAnsi="Trebuchet MS" w:cs="Arial"/>
                <w:b/>
                <w:bCs/>
                <w:color w:val="000000"/>
                <w:sz w:val="22"/>
                <w:szCs w:val="22"/>
              </w:rPr>
            </w:pPr>
          </w:p>
        </w:tc>
        <w:tc>
          <w:tcPr>
            <w:tcW w:w="754" w:type="dxa"/>
            <w:shd w:val="clear" w:color="auto" w:fill="auto"/>
            <w:vAlign w:val="center"/>
          </w:tcPr>
          <w:p w14:paraId="7F61E558" w14:textId="77777777" w:rsidR="00C549A7" w:rsidRPr="000E30FB" w:rsidRDefault="00C549A7" w:rsidP="00C549A7">
            <w:pPr>
              <w:jc w:val="center"/>
              <w:rPr>
                <w:rFonts w:ascii="Trebuchet MS" w:hAnsi="Trebuchet MS" w:cs="Arial"/>
                <w:bCs/>
                <w:color w:val="000000"/>
                <w:sz w:val="22"/>
                <w:szCs w:val="22"/>
              </w:rPr>
            </w:pPr>
            <w:r w:rsidRPr="000E30FB">
              <w:rPr>
                <w:rFonts w:ascii="Trebuchet MS" w:hAnsi="Trebuchet MS" w:cs="Arial"/>
                <w:bCs/>
                <w:color w:val="000000"/>
                <w:sz w:val="22"/>
                <w:szCs w:val="22"/>
              </w:rPr>
              <w:t>30</w:t>
            </w:r>
          </w:p>
        </w:tc>
        <w:tc>
          <w:tcPr>
            <w:tcW w:w="901" w:type="dxa"/>
            <w:shd w:val="clear" w:color="auto" w:fill="auto"/>
            <w:vAlign w:val="center"/>
          </w:tcPr>
          <w:p w14:paraId="69A86C2F" w14:textId="77777777" w:rsidR="00C549A7" w:rsidRPr="000E30FB" w:rsidRDefault="00C549A7" w:rsidP="00C549A7">
            <w:pPr>
              <w:jc w:val="center"/>
              <w:rPr>
                <w:rFonts w:ascii="Trebuchet MS" w:hAnsi="Trebuchet MS" w:cs="Arial"/>
                <w:bCs/>
                <w:color w:val="000000"/>
                <w:sz w:val="22"/>
                <w:szCs w:val="22"/>
              </w:rPr>
            </w:pPr>
            <w:r w:rsidRPr="000E30FB">
              <w:rPr>
                <w:rFonts w:ascii="Trebuchet MS" w:hAnsi="Trebuchet MS" w:cs="Arial"/>
                <w:bCs/>
                <w:color w:val="000000"/>
                <w:sz w:val="22"/>
                <w:szCs w:val="22"/>
              </w:rPr>
              <w:t>1</w:t>
            </w:r>
          </w:p>
        </w:tc>
        <w:tc>
          <w:tcPr>
            <w:tcW w:w="1055" w:type="dxa"/>
            <w:shd w:val="clear" w:color="auto" w:fill="auto"/>
            <w:vAlign w:val="center"/>
          </w:tcPr>
          <w:p w14:paraId="7D4B33CB" w14:textId="77777777" w:rsidR="00C549A7" w:rsidRPr="000E30FB" w:rsidRDefault="00C549A7" w:rsidP="00C549A7">
            <w:pPr>
              <w:jc w:val="center"/>
              <w:rPr>
                <w:rFonts w:ascii="Trebuchet MS" w:hAnsi="Trebuchet MS"/>
                <w:sz w:val="22"/>
                <w:szCs w:val="22"/>
              </w:rPr>
            </w:pPr>
            <w:r w:rsidRPr="000E30FB">
              <w:rPr>
                <w:rFonts w:ascii="Trebuchet MS" w:hAnsi="Trebuchet MS" w:cs="Arial"/>
                <w:bCs/>
                <w:color w:val="000000"/>
                <w:sz w:val="22"/>
                <w:szCs w:val="22"/>
              </w:rPr>
              <w:t>C</w:t>
            </w:r>
          </w:p>
        </w:tc>
        <w:tc>
          <w:tcPr>
            <w:tcW w:w="603" w:type="dxa"/>
            <w:shd w:val="clear" w:color="auto" w:fill="auto"/>
            <w:vAlign w:val="center"/>
          </w:tcPr>
          <w:p w14:paraId="490EE217" w14:textId="77777777" w:rsidR="00C549A7" w:rsidRPr="000E30FB" w:rsidRDefault="00C549A7" w:rsidP="00C549A7">
            <w:pPr>
              <w:tabs>
                <w:tab w:val="num" w:pos="720"/>
                <w:tab w:val="left" w:pos="1440"/>
              </w:tabs>
              <w:ind w:left="720" w:hanging="720"/>
              <w:jc w:val="center"/>
              <w:rPr>
                <w:rFonts w:ascii="Trebuchet MS" w:hAnsi="Trebuchet MS" w:cs="Arial"/>
                <w:b/>
                <w:color w:val="000000"/>
                <w:sz w:val="22"/>
                <w:szCs w:val="22"/>
              </w:rPr>
            </w:pPr>
            <w:r w:rsidRPr="000E30FB">
              <w:rPr>
                <w:rFonts w:ascii="Trebuchet MS" w:hAnsi="Trebuchet MS" w:cs="Arial"/>
                <w:b/>
                <w:color w:val="000000"/>
                <w:sz w:val="22"/>
                <w:szCs w:val="22"/>
              </w:rPr>
              <w:t>X</w:t>
            </w:r>
          </w:p>
        </w:tc>
        <w:tc>
          <w:tcPr>
            <w:tcW w:w="603" w:type="dxa"/>
            <w:shd w:val="clear" w:color="auto" w:fill="auto"/>
            <w:vAlign w:val="center"/>
          </w:tcPr>
          <w:p w14:paraId="5B046332" w14:textId="77777777" w:rsidR="00C549A7" w:rsidRPr="000E30FB" w:rsidRDefault="00C549A7" w:rsidP="00C549A7">
            <w:pPr>
              <w:tabs>
                <w:tab w:val="num" w:pos="720"/>
                <w:tab w:val="left" w:pos="1440"/>
              </w:tabs>
              <w:ind w:left="720" w:hanging="720"/>
              <w:jc w:val="center"/>
              <w:rPr>
                <w:rFonts w:ascii="Trebuchet MS" w:hAnsi="Trebuchet MS" w:cs="Arial"/>
                <w:b/>
                <w:color w:val="000000"/>
                <w:sz w:val="22"/>
                <w:szCs w:val="22"/>
              </w:rPr>
            </w:pPr>
          </w:p>
        </w:tc>
        <w:tc>
          <w:tcPr>
            <w:tcW w:w="603" w:type="dxa"/>
            <w:shd w:val="clear" w:color="auto" w:fill="auto"/>
            <w:vAlign w:val="center"/>
          </w:tcPr>
          <w:p w14:paraId="525E6302" w14:textId="77777777" w:rsidR="00C549A7" w:rsidRPr="000E30FB" w:rsidRDefault="00C549A7" w:rsidP="00C549A7">
            <w:pPr>
              <w:tabs>
                <w:tab w:val="num" w:pos="720"/>
                <w:tab w:val="left" w:pos="1440"/>
              </w:tabs>
              <w:ind w:left="720" w:hanging="720"/>
              <w:jc w:val="center"/>
              <w:rPr>
                <w:rFonts w:ascii="Trebuchet MS" w:hAnsi="Trebuchet MS" w:cs="Arial"/>
                <w:b/>
                <w:color w:val="000000"/>
                <w:sz w:val="22"/>
                <w:szCs w:val="22"/>
              </w:rPr>
            </w:pPr>
            <w:r w:rsidRPr="000E30FB">
              <w:rPr>
                <w:rFonts w:ascii="Trebuchet MS" w:hAnsi="Trebuchet MS" w:cs="Arial"/>
                <w:b/>
                <w:color w:val="000000"/>
                <w:sz w:val="22"/>
                <w:szCs w:val="22"/>
              </w:rPr>
              <w:t>X</w:t>
            </w:r>
          </w:p>
        </w:tc>
        <w:tc>
          <w:tcPr>
            <w:tcW w:w="603" w:type="dxa"/>
            <w:shd w:val="clear" w:color="auto" w:fill="auto"/>
            <w:vAlign w:val="center"/>
          </w:tcPr>
          <w:p w14:paraId="0A092882" w14:textId="77777777" w:rsidR="00C549A7" w:rsidRPr="000E30FB" w:rsidRDefault="00C549A7" w:rsidP="00C549A7">
            <w:pPr>
              <w:tabs>
                <w:tab w:val="num" w:pos="720"/>
                <w:tab w:val="left" w:pos="1440"/>
              </w:tabs>
              <w:ind w:left="720" w:hanging="720"/>
              <w:jc w:val="center"/>
              <w:rPr>
                <w:rFonts w:ascii="Trebuchet MS" w:hAnsi="Trebuchet MS" w:cs="Arial"/>
                <w:b/>
                <w:color w:val="000000"/>
                <w:sz w:val="22"/>
                <w:szCs w:val="22"/>
              </w:rPr>
            </w:pPr>
            <w:r w:rsidRPr="000E30FB">
              <w:rPr>
                <w:rFonts w:ascii="Trebuchet MS" w:hAnsi="Trebuchet MS" w:cs="Arial"/>
                <w:b/>
                <w:color w:val="000000"/>
                <w:sz w:val="22"/>
                <w:szCs w:val="22"/>
              </w:rPr>
              <w:t>X</w:t>
            </w:r>
          </w:p>
        </w:tc>
        <w:tc>
          <w:tcPr>
            <w:tcW w:w="603" w:type="dxa"/>
            <w:shd w:val="clear" w:color="auto" w:fill="auto"/>
            <w:vAlign w:val="center"/>
          </w:tcPr>
          <w:p w14:paraId="1C63C278" w14:textId="77777777" w:rsidR="00C549A7" w:rsidRPr="000E30FB" w:rsidRDefault="00C549A7" w:rsidP="00C549A7">
            <w:pPr>
              <w:tabs>
                <w:tab w:val="num" w:pos="720"/>
                <w:tab w:val="left" w:pos="1440"/>
              </w:tabs>
              <w:ind w:left="720" w:hanging="720"/>
              <w:jc w:val="center"/>
              <w:rPr>
                <w:rFonts w:ascii="Trebuchet MS" w:hAnsi="Trebuchet MS" w:cs="Arial"/>
                <w:b/>
                <w:color w:val="000000"/>
                <w:sz w:val="22"/>
                <w:szCs w:val="22"/>
              </w:rPr>
            </w:pPr>
          </w:p>
        </w:tc>
        <w:tc>
          <w:tcPr>
            <w:tcW w:w="603" w:type="dxa"/>
            <w:shd w:val="clear" w:color="auto" w:fill="auto"/>
            <w:vAlign w:val="center"/>
          </w:tcPr>
          <w:p w14:paraId="3A2834C2" w14:textId="77777777" w:rsidR="00C549A7" w:rsidRPr="000E30FB" w:rsidRDefault="00C549A7" w:rsidP="00C549A7">
            <w:pPr>
              <w:tabs>
                <w:tab w:val="num" w:pos="720"/>
                <w:tab w:val="left" w:pos="1440"/>
              </w:tabs>
              <w:ind w:left="720" w:hanging="720"/>
              <w:jc w:val="center"/>
              <w:rPr>
                <w:rFonts w:ascii="Trebuchet MS" w:hAnsi="Trebuchet MS" w:cs="Arial"/>
                <w:b/>
                <w:color w:val="000000"/>
                <w:sz w:val="22"/>
                <w:szCs w:val="22"/>
              </w:rPr>
            </w:pPr>
          </w:p>
        </w:tc>
        <w:tc>
          <w:tcPr>
            <w:tcW w:w="603" w:type="dxa"/>
            <w:shd w:val="clear" w:color="auto" w:fill="auto"/>
            <w:vAlign w:val="center"/>
          </w:tcPr>
          <w:p w14:paraId="337CD50A" w14:textId="77777777" w:rsidR="00C549A7" w:rsidRPr="000E30FB" w:rsidRDefault="00C549A7" w:rsidP="00C549A7">
            <w:pPr>
              <w:tabs>
                <w:tab w:val="num" w:pos="720"/>
                <w:tab w:val="left" w:pos="1440"/>
              </w:tabs>
              <w:ind w:left="720" w:hanging="720"/>
              <w:jc w:val="center"/>
              <w:rPr>
                <w:rFonts w:ascii="Trebuchet MS" w:hAnsi="Trebuchet MS" w:cs="Arial"/>
                <w:b/>
                <w:color w:val="000000"/>
                <w:sz w:val="22"/>
                <w:szCs w:val="22"/>
              </w:rPr>
            </w:pPr>
            <w:r w:rsidRPr="000E30FB">
              <w:rPr>
                <w:rFonts w:ascii="Trebuchet MS" w:hAnsi="Trebuchet MS" w:cs="Arial"/>
                <w:b/>
                <w:color w:val="000000"/>
                <w:sz w:val="22"/>
                <w:szCs w:val="22"/>
              </w:rPr>
              <w:t>X</w:t>
            </w:r>
          </w:p>
        </w:tc>
        <w:tc>
          <w:tcPr>
            <w:tcW w:w="603" w:type="dxa"/>
            <w:shd w:val="clear" w:color="auto" w:fill="auto"/>
            <w:vAlign w:val="center"/>
          </w:tcPr>
          <w:p w14:paraId="57059CF3" w14:textId="77777777" w:rsidR="00C549A7" w:rsidRPr="000E30FB" w:rsidRDefault="00C549A7" w:rsidP="00C549A7">
            <w:pPr>
              <w:tabs>
                <w:tab w:val="num" w:pos="720"/>
                <w:tab w:val="left" w:pos="1440"/>
              </w:tabs>
              <w:ind w:left="720" w:hanging="720"/>
              <w:jc w:val="center"/>
              <w:rPr>
                <w:rFonts w:ascii="Trebuchet MS" w:hAnsi="Trebuchet MS" w:cs="Arial"/>
                <w:b/>
                <w:color w:val="000000"/>
                <w:sz w:val="22"/>
                <w:szCs w:val="22"/>
              </w:rPr>
            </w:pPr>
          </w:p>
        </w:tc>
        <w:tc>
          <w:tcPr>
            <w:tcW w:w="603" w:type="dxa"/>
            <w:shd w:val="clear" w:color="auto" w:fill="auto"/>
            <w:vAlign w:val="center"/>
          </w:tcPr>
          <w:p w14:paraId="0D62F896" w14:textId="77777777" w:rsidR="00C549A7" w:rsidRPr="000E30FB" w:rsidRDefault="00C549A7" w:rsidP="00C549A7">
            <w:pPr>
              <w:tabs>
                <w:tab w:val="num" w:pos="720"/>
                <w:tab w:val="left" w:pos="1440"/>
              </w:tabs>
              <w:ind w:left="720" w:hanging="720"/>
              <w:jc w:val="center"/>
              <w:rPr>
                <w:rFonts w:ascii="Trebuchet MS" w:hAnsi="Trebuchet MS" w:cs="Arial"/>
                <w:b/>
                <w:color w:val="000000"/>
                <w:sz w:val="22"/>
                <w:szCs w:val="22"/>
              </w:rPr>
            </w:pPr>
          </w:p>
        </w:tc>
        <w:tc>
          <w:tcPr>
            <w:tcW w:w="603" w:type="dxa"/>
            <w:shd w:val="clear" w:color="auto" w:fill="auto"/>
            <w:vAlign w:val="center"/>
          </w:tcPr>
          <w:p w14:paraId="28E751F5" w14:textId="77777777" w:rsidR="00C549A7" w:rsidRPr="000E30FB" w:rsidRDefault="00C549A7" w:rsidP="00C549A7">
            <w:pPr>
              <w:tabs>
                <w:tab w:val="num" w:pos="720"/>
                <w:tab w:val="left" w:pos="1440"/>
              </w:tabs>
              <w:ind w:left="720" w:hanging="720"/>
              <w:jc w:val="center"/>
              <w:rPr>
                <w:rFonts w:ascii="Trebuchet MS" w:hAnsi="Trebuchet MS" w:cs="Arial"/>
                <w:b/>
                <w:color w:val="000000"/>
                <w:sz w:val="22"/>
                <w:szCs w:val="22"/>
              </w:rPr>
            </w:pPr>
            <w:r w:rsidRPr="000E30FB">
              <w:rPr>
                <w:rFonts w:ascii="Trebuchet MS" w:hAnsi="Trebuchet MS" w:cs="Arial"/>
                <w:b/>
                <w:color w:val="000000"/>
                <w:sz w:val="22"/>
                <w:szCs w:val="22"/>
              </w:rPr>
              <w:t>X</w:t>
            </w:r>
          </w:p>
        </w:tc>
        <w:tc>
          <w:tcPr>
            <w:tcW w:w="603" w:type="dxa"/>
            <w:shd w:val="clear" w:color="auto" w:fill="auto"/>
            <w:vAlign w:val="center"/>
          </w:tcPr>
          <w:p w14:paraId="4D3FF813" w14:textId="77777777" w:rsidR="00C549A7" w:rsidRPr="000E30FB" w:rsidRDefault="00C549A7" w:rsidP="00C549A7">
            <w:pPr>
              <w:tabs>
                <w:tab w:val="num" w:pos="720"/>
                <w:tab w:val="left" w:pos="1440"/>
              </w:tabs>
              <w:ind w:left="720" w:hanging="720"/>
              <w:jc w:val="center"/>
              <w:rPr>
                <w:rFonts w:ascii="Trebuchet MS" w:hAnsi="Trebuchet MS" w:cs="Arial"/>
                <w:b/>
                <w:color w:val="000000"/>
                <w:sz w:val="22"/>
                <w:szCs w:val="22"/>
              </w:rPr>
            </w:pPr>
          </w:p>
        </w:tc>
        <w:tc>
          <w:tcPr>
            <w:tcW w:w="609" w:type="dxa"/>
            <w:shd w:val="clear" w:color="auto" w:fill="auto"/>
            <w:vAlign w:val="center"/>
          </w:tcPr>
          <w:p w14:paraId="2A1CC31A" w14:textId="38071542" w:rsidR="00C549A7" w:rsidRPr="000E30FB" w:rsidRDefault="00C549A7" w:rsidP="00C549A7">
            <w:pPr>
              <w:tabs>
                <w:tab w:val="num" w:pos="720"/>
                <w:tab w:val="left" w:pos="1440"/>
              </w:tabs>
              <w:ind w:left="720" w:hanging="720"/>
              <w:jc w:val="center"/>
              <w:rPr>
                <w:rFonts w:ascii="Trebuchet MS" w:hAnsi="Trebuchet MS" w:cs="Arial"/>
                <w:b/>
                <w:color w:val="000000"/>
                <w:sz w:val="22"/>
                <w:szCs w:val="22"/>
              </w:rPr>
            </w:pPr>
          </w:p>
        </w:tc>
      </w:tr>
      <w:tr w:rsidR="000E30FB" w:rsidRPr="0071532B" w14:paraId="2E53E3E6" w14:textId="77777777" w:rsidTr="002A3E65">
        <w:trPr>
          <w:gridAfter w:val="1"/>
          <w:wAfter w:w="35" w:type="dxa"/>
          <w:trHeight w:val="832"/>
        </w:trPr>
        <w:tc>
          <w:tcPr>
            <w:tcW w:w="1496" w:type="dxa"/>
            <w:shd w:val="clear" w:color="auto" w:fill="F2F2F2"/>
            <w:vAlign w:val="center"/>
          </w:tcPr>
          <w:p w14:paraId="7A12762D" w14:textId="0D661DE7" w:rsidR="000E30FB" w:rsidRPr="000E30FB" w:rsidRDefault="000E30FB" w:rsidP="000E30FB">
            <w:pPr>
              <w:tabs>
                <w:tab w:val="left" w:pos="1134"/>
                <w:tab w:val="num" w:pos="2880"/>
              </w:tabs>
              <w:jc w:val="center"/>
              <w:rPr>
                <w:rFonts w:ascii="Trebuchet MS" w:hAnsi="Trebuchet MS" w:cs="Arial"/>
                <w:color w:val="000000"/>
                <w:sz w:val="22"/>
                <w:szCs w:val="22"/>
              </w:rPr>
            </w:pPr>
          </w:p>
        </w:tc>
        <w:tc>
          <w:tcPr>
            <w:tcW w:w="453" w:type="dxa"/>
            <w:shd w:val="clear" w:color="auto" w:fill="F2F2F2"/>
            <w:vAlign w:val="center"/>
          </w:tcPr>
          <w:p w14:paraId="314C8673" w14:textId="77777777" w:rsidR="000E30FB" w:rsidRPr="000E30FB" w:rsidRDefault="000E30FB" w:rsidP="000E30FB">
            <w:pPr>
              <w:jc w:val="center"/>
              <w:rPr>
                <w:rFonts w:ascii="Trebuchet MS" w:hAnsi="Trebuchet MS" w:cs="Arial"/>
                <w:bCs/>
                <w:color w:val="000000"/>
                <w:sz w:val="22"/>
                <w:szCs w:val="22"/>
              </w:rPr>
            </w:pPr>
            <w:r w:rsidRPr="000E30FB">
              <w:rPr>
                <w:rFonts w:ascii="Trebuchet MS" w:hAnsi="Trebuchet MS" w:cs="Arial"/>
                <w:bCs/>
                <w:color w:val="000000"/>
                <w:sz w:val="22"/>
                <w:szCs w:val="22"/>
              </w:rPr>
              <w:t>7</w:t>
            </w:r>
          </w:p>
        </w:tc>
        <w:tc>
          <w:tcPr>
            <w:tcW w:w="3138" w:type="dxa"/>
            <w:shd w:val="clear" w:color="auto" w:fill="F2F2F2"/>
            <w:vAlign w:val="center"/>
          </w:tcPr>
          <w:p w14:paraId="5FCEA50B" w14:textId="77777777" w:rsidR="000E30FB" w:rsidRPr="000E30FB" w:rsidRDefault="000E30FB" w:rsidP="000E30FB">
            <w:pPr>
              <w:tabs>
                <w:tab w:val="left" w:pos="1134"/>
                <w:tab w:val="num" w:pos="2880"/>
              </w:tabs>
              <w:rPr>
                <w:rFonts w:ascii="Trebuchet MS" w:hAnsi="Trebuchet MS" w:cs="Arial"/>
                <w:b/>
                <w:bCs/>
                <w:color w:val="000000"/>
                <w:sz w:val="22"/>
                <w:szCs w:val="22"/>
              </w:rPr>
            </w:pPr>
          </w:p>
          <w:p w14:paraId="159E8AD7" w14:textId="77777777" w:rsidR="000E30FB" w:rsidRPr="000E30FB" w:rsidRDefault="000E30FB" w:rsidP="000E30FB">
            <w:pPr>
              <w:tabs>
                <w:tab w:val="left" w:pos="1134"/>
                <w:tab w:val="num" w:pos="2880"/>
              </w:tabs>
              <w:rPr>
                <w:rFonts w:ascii="Trebuchet MS" w:hAnsi="Trebuchet MS" w:cs="Arial"/>
                <w:b/>
                <w:bCs/>
                <w:color w:val="000000"/>
                <w:sz w:val="22"/>
                <w:szCs w:val="22"/>
              </w:rPr>
            </w:pPr>
            <w:r w:rsidRPr="000E30FB">
              <w:rPr>
                <w:rFonts w:ascii="Trebuchet MS" w:hAnsi="Trebuchet MS" w:cs="Arial"/>
                <w:b/>
                <w:bCs/>
                <w:color w:val="000000"/>
                <w:sz w:val="22"/>
                <w:szCs w:val="22"/>
              </w:rPr>
              <w:t>Business Planning</w:t>
            </w:r>
          </w:p>
          <w:p w14:paraId="7E410689" w14:textId="77777777" w:rsidR="000E30FB" w:rsidRPr="000E30FB" w:rsidRDefault="000E30FB" w:rsidP="000E30FB">
            <w:pPr>
              <w:tabs>
                <w:tab w:val="left" w:pos="1134"/>
                <w:tab w:val="num" w:pos="2880"/>
              </w:tabs>
              <w:rPr>
                <w:rFonts w:ascii="Trebuchet MS" w:hAnsi="Trebuchet MS" w:cs="Arial"/>
                <w:b/>
                <w:bCs/>
                <w:color w:val="000000"/>
                <w:sz w:val="22"/>
                <w:szCs w:val="22"/>
              </w:rPr>
            </w:pPr>
          </w:p>
        </w:tc>
        <w:tc>
          <w:tcPr>
            <w:tcW w:w="754" w:type="dxa"/>
            <w:shd w:val="clear" w:color="auto" w:fill="F2F2F2"/>
            <w:vAlign w:val="center"/>
          </w:tcPr>
          <w:p w14:paraId="1FA4AAF6" w14:textId="77777777" w:rsidR="000E30FB" w:rsidRPr="000E30FB" w:rsidRDefault="000E30FB" w:rsidP="000E30FB">
            <w:pPr>
              <w:jc w:val="center"/>
              <w:rPr>
                <w:rFonts w:ascii="Trebuchet MS" w:hAnsi="Trebuchet MS" w:cs="Arial"/>
                <w:bCs/>
                <w:color w:val="000000"/>
                <w:sz w:val="22"/>
                <w:szCs w:val="22"/>
              </w:rPr>
            </w:pPr>
            <w:r w:rsidRPr="000E30FB">
              <w:rPr>
                <w:rFonts w:ascii="Trebuchet MS" w:hAnsi="Trebuchet MS" w:cs="Arial"/>
                <w:bCs/>
                <w:color w:val="000000"/>
                <w:sz w:val="22"/>
                <w:szCs w:val="22"/>
              </w:rPr>
              <w:t>30</w:t>
            </w:r>
          </w:p>
        </w:tc>
        <w:tc>
          <w:tcPr>
            <w:tcW w:w="901" w:type="dxa"/>
            <w:shd w:val="clear" w:color="auto" w:fill="F2F2F2"/>
            <w:vAlign w:val="center"/>
          </w:tcPr>
          <w:p w14:paraId="0B3F5625" w14:textId="77777777" w:rsidR="000E30FB" w:rsidRPr="000E30FB" w:rsidRDefault="000E30FB" w:rsidP="000E30FB">
            <w:pPr>
              <w:jc w:val="center"/>
              <w:rPr>
                <w:rFonts w:ascii="Trebuchet MS" w:hAnsi="Trebuchet MS" w:cs="Arial"/>
                <w:bCs/>
                <w:color w:val="000000"/>
                <w:sz w:val="22"/>
                <w:szCs w:val="22"/>
              </w:rPr>
            </w:pPr>
            <w:r w:rsidRPr="000E30FB">
              <w:rPr>
                <w:rFonts w:ascii="Trebuchet MS" w:hAnsi="Trebuchet MS" w:cs="Arial"/>
                <w:bCs/>
                <w:color w:val="000000"/>
                <w:sz w:val="22"/>
                <w:szCs w:val="22"/>
              </w:rPr>
              <w:t>2</w:t>
            </w:r>
          </w:p>
        </w:tc>
        <w:tc>
          <w:tcPr>
            <w:tcW w:w="1055" w:type="dxa"/>
            <w:shd w:val="clear" w:color="auto" w:fill="F2F2F2"/>
            <w:vAlign w:val="center"/>
          </w:tcPr>
          <w:p w14:paraId="17D87474" w14:textId="77777777" w:rsidR="000E30FB" w:rsidRPr="000E30FB" w:rsidRDefault="000E30FB" w:rsidP="000E30FB">
            <w:pPr>
              <w:jc w:val="center"/>
              <w:rPr>
                <w:rFonts w:ascii="Trebuchet MS" w:hAnsi="Trebuchet MS"/>
                <w:sz w:val="22"/>
                <w:szCs w:val="22"/>
              </w:rPr>
            </w:pPr>
            <w:r w:rsidRPr="000E30FB">
              <w:rPr>
                <w:rFonts w:ascii="Trebuchet MS" w:hAnsi="Trebuchet MS" w:cs="Arial"/>
                <w:bCs/>
                <w:color w:val="000000"/>
                <w:sz w:val="22"/>
                <w:szCs w:val="22"/>
              </w:rPr>
              <w:t>C</w:t>
            </w:r>
          </w:p>
        </w:tc>
        <w:tc>
          <w:tcPr>
            <w:tcW w:w="603" w:type="dxa"/>
            <w:shd w:val="clear" w:color="auto" w:fill="F2F2F2"/>
            <w:vAlign w:val="center"/>
          </w:tcPr>
          <w:p w14:paraId="65F843A8" w14:textId="77777777" w:rsidR="000E30FB" w:rsidRPr="000E30FB" w:rsidRDefault="000E30FB" w:rsidP="000E30FB">
            <w:pPr>
              <w:tabs>
                <w:tab w:val="num" w:pos="720"/>
                <w:tab w:val="left" w:pos="1440"/>
              </w:tabs>
              <w:ind w:left="720" w:hanging="720"/>
              <w:jc w:val="center"/>
              <w:rPr>
                <w:rFonts w:ascii="Trebuchet MS" w:hAnsi="Trebuchet MS" w:cs="Arial"/>
                <w:b/>
                <w:color w:val="000000"/>
                <w:sz w:val="22"/>
                <w:szCs w:val="22"/>
              </w:rPr>
            </w:pPr>
            <w:r w:rsidRPr="000E30FB">
              <w:rPr>
                <w:rFonts w:ascii="Trebuchet MS" w:hAnsi="Trebuchet MS" w:cs="Arial"/>
                <w:b/>
                <w:color w:val="000000"/>
                <w:sz w:val="22"/>
                <w:szCs w:val="22"/>
              </w:rPr>
              <w:t>X</w:t>
            </w:r>
          </w:p>
        </w:tc>
        <w:tc>
          <w:tcPr>
            <w:tcW w:w="603" w:type="dxa"/>
            <w:shd w:val="clear" w:color="auto" w:fill="F2F2F2"/>
            <w:vAlign w:val="center"/>
          </w:tcPr>
          <w:p w14:paraId="004862BF" w14:textId="77777777" w:rsidR="000E30FB" w:rsidRPr="000E30FB" w:rsidRDefault="000E30FB" w:rsidP="000E30FB">
            <w:pPr>
              <w:tabs>
                <w:tab w:val="num" w:pos="720"/>
                <w:tab w:val="left" w:pos="1440"/>
              </w:tabs>
              <w:ind w:left="720" w:hanging="720"/>
              <w:jc w:val="center"/>
              <w:rPr>
                <w:rFonts w:ascii="Trebuchet MS" w:hAnsi="Trebuchet MS" w:cs="Arial"/>
                <w:b/>
                <w:color w:val="000000"/>
                <w:sz w:val="22"/>
                <w:szCs w:val="22"/>
              </w:rPr>
            </w:pPr>
            <w:r w:rsidRPr="000E30FB">
              <w:rPr>
                <w:rFonts w:ascii="Trebuchet MS" w:hAnsi="Trebuchet MS" w:cs="Arial"/>
                <w:b/>
                <w:color w:val="000000"/>
                <w:sz w:val="22"/>
                <w:szCs w:val="22"/>
              </w:rPr>
              <w:t>X</w:t>
            </w:r>
          </w:p>
        </w:tc>
        <w:tc>
          <w:tcPr>
            <w:tcW w:w="603" w:type="dxa"/>
            <w:shd w:val="clear" w:color="auto" w:fill="F2F2F2"/>
            <w:vAlign w:val="center"/>
          </w:tcPr>
          <w:p w14:paraId="7400DD46" w14:textId="77777777" w:rsidR="000E30FB" w:rsidRPr="000E30FB" w:rsidRDefault="000E30FB" w:rsidP="000E30FB">
            <w:pPr>
              <w:tabs>
                <w:tab w:val="num" w:pos="720"/>
                <w:tab w:val="left" w:pos="1440"/>
              </w:tabs>
              <w:ind w:left="720" w:hanging="720"/>
              <w:jc w:val="center"/>
              <w:rPr>
                <w:rFonts w:ascii="Trebuchet MS" w:hAnsi="Trebuchet MS" w:cs="Arial"/>
                <w:b/>
                <w:color w:val="000000"/>
                <w:sz w:val="22"/>
                <w:szCs w:val="22"/>
              </w:rPr>
            </w:pPr>
          </w:p>
        </w:tc>
        <w:tc>
          <w:tcPr>
            <w:tcW w:w="603" w:type="dxa"/>
            <w:shd w:val="clear" w:color="auto" w:fill="F2F2F2"/>
            <w:vAlign w:val="center"/>
          </w:tcPr>
          <w:p w14:paraId="6035C6DB" w14:textId="77777777" w:rsidR="000E30FB" w:rsidRPr="000E30FB" w:rsidRDefault="000E30FB" w:rsidP="000E30FB">
            <w:pPr>
              <w:tabs>
                <w:tab w:val="num" w:pos="720"/>
                <w:tab w:val="left" w:pos="1440"/>
              </w:tabs>
              <w:ind w:left="720" w:hanging="720"/>
              <w:jc w:val="center"/>
              <w:rPr>
                <w:rFonts w:ascii="Trebuchet MS" w:hAnsi="Trebuchet MS" w:cs="Arial"/>
                <w:b/>
                <w:color w:val="000000"/>
                <w:sz w:val="22"/>
                <w:szCs w:val="22"/>
              </w:rPr>
            </w:pPr>
          </w:p>
        </w:tc>
        <w:tc>
          <w:tcPr>
            <w:tcW w:w="603" w:type="dxa"/>
            <w:shd w:val="clear" w:color="auto" w:fill="F2F2F2"/>
            <w:vAlign w:val="center"/>
          </w:tcPr>
          <w:p w14:paraId="0A1AB486" w14:textId="77777777" w:rsidR="000E30FB" w:rsidRPr="000E30FB" w:rsidRDefault="000E30FB" w:rsidP="000E30FB">
            <w:pPr>
              <w:tabs>
                <w:tab w:val="num" w:pos="720"/>
                <w:tab w:val="left" w:pos="1440"/>
              </w:tabs>
              <w:ind w:left="720" w:hanging="720"/>
              <w:jc w:val="center"/>
              <w:rPr>
                <w:rFonts w:ascii="Trebuchet MS" w:hAnsi="Trebuchet MS" w:cs="Arial"/>
                <w:b/>
                <w:color w:val="000000"/>
                <w:sz w:val="22"/>
                <w:szCs w:val="22"/>
              </w:rPr>
            </w:pPr>
            <w:r w:rsidRPr="000E30FB">
              <w:rPr>
                <w:rFonts w:ascii="Trebuchet MS" w:hAnsi="Trebuchet MS" w:cs="Arial"/>
                <w:b/>
                <w:color w:val="000000"/>
                <w:sz w:val="22"/>
                <w:szCs w:val="22"/>
              </w:rPr>
              <w:t>X</w:t>
            </w:r>
          </w:p>
        </w:tc>
        <w:tc>
          <w:tcPr>
            <w:tcW w:w="603" w:type="dxa"/>
            <w:shd w:val="clear" w:color="auto" w:fill="F2F2F2"/>
            <w:vAlign w:val="center"/>
          </w:tcPr>
          <w:p w14:paraId="3D8C40E9" w14:textId="77777777" w:rsidR="000E30FB" w:rsidRPr="000E30FB" w:rsidRDefault="000E30FB" w:rsidP="000E30FB">
            <w:pPr>
              <w:tabs>
                <w:tab w:val="num" w:pos="720"/>
                <w:tab w:val="left" w:pos="1440"/>
              </w:tabs>
              <w:ind w:left="720" w:hanging="720"/>
              <w:jc w:val="center"/>
              <w:rPr>
                <w:rFonts w:ascii="Trebuchet MS" w:hAnsi="Trebuchet MS" w:cs="Arial"/>
                <w:b/>
                <w:color w:val="000000"/>
                <w:sz w:val="22"/>
                <w:szCs w:val="22"/>
              </w:rPr>
            </w:pPr>
          </w:p>
        </w:tc>
        <w:tc>
          <w:tcPr>
            <w:tcW w:w="603" w:type="dxa"/>
            <w:shd w:val="clear" w:color="auto" w:fill="F2F2F2"/>
            <w:vAlign w:val="center"/>
          </w:tcPr>
          <w:p w14:paraId="48A30861" w14:textId="77777777" w:rsidR="000E30FB" w:rsidRPr="000E30FB" w:rsidRDefault="000E30FB" w:rsidP="000E30FB">
            <w:pPr>
              <w:tabs>
                <w:tab w:val="num" w:pos="720"/>
                <w:tab w:val="left" w:pos="1440"/>
              </w:tabs>
              <w:ind w:left="720" w:hanging="720"/>
              <w:jc w:val="center"/>
              <w:rPr>
                <w:rFonts w:ascii="Trebuchet MS" w:hAnsi="Trebuchet MS" w:cs="Arial"/>
                <w:b/>
                <w:color w:val="000000"/>
                <w:sz w:val="22"/>
                <w:szCs w:val="22"/>
              </w:rPr>
            </w:pPr>
          </w:p>
        </w:tc>
        <w:tc>
          <w:tcPr>
            <w:tcW w:w="603" w:type="dxa"/>
            <w:shd w:val="clear" w:color="auto" w:fill="F2F2F2"/>
            <w:vAlign w:val="center"/>
          </w:tcPr>
          <w:p w14:paraId="318553FF" w14:textId="77777777" w:rsidR="000E30FB" w:rsidRPr="000E30FB" w:rsidRDefault="000E30FB" w:rsidP="000E30FB">
            <w:pPr>
              <w:tabs>
                <w:tab w:val="num" w:pos="720"/>
                <w:tab w:val="left" w:pos="1440"/>
              </w:tabs>
              <w:ind w:left="720" w:hanging="720"/>
              <w:jc w:val="center"/>
              <w:rPr>
                <w:rFonts w:ascii="Trebuchet MS" w:hAnsi="Trebuchet MS" w:cs="Arial"/>
                <w:b/>
                <w:color w:val="000000"/>
                <w:sz w:val="22"/>
                <w:szCs w:val="22"/>
              </w:rPr>
            </w:pPr>
            <w:r w:rsidRPr="000E30FB">
              <w:rPr>
                <w:rFonts w:ascii="Trebuchet MS" w:hAnsi="Trebuchet MS" w:cs="Arial"/>
                <w:b/>
                <w:color w:val="000000"/>
                <w:sz w:val="22"/>
                <w:szCs w:val="22"/>
              </w:rPr>
              <w:t>X</w:t>
            </w:r>
          </w:p>
        </w:tc>
        <w:tc>
          <w:tcPr>
            <w:tcW w:w="603" w:type="dxa"/>
            <w:shd w:val="clear" w:color="auto" w:fill="F2F2F2"/>
            <w:vAlign w:val="center"/>
          </w:tcPr>
          <w:p w14:paraId="62F4208C" w14:textId="77777777" w:rsidR="000E30FB" w:rsidRPr="000E30FB" w:rsidRDefault="000E30FB" w:rsidP="000E30FB">
            <w:pPr>
              <w:tabs>
                <w:tab w:val="num" w:pos="720"/>
                <w:tab w:val="left" w:pos="1440"/>
              </w:tabs>
              <w:ind w:left="720" w:hanging="720"/>
              <w:jc w:val="center"/>
              <w:rPr>
                <w:rFonts w:ascii="Trebuchet MS" w:hAnsi="Trebuchet MS" w:cs="Arial"/>
                <w:b/>
                <w:color w:val="000000"/>
                <w:sz w:val="22"/>
                <w:szCs w:val="22"/>
              </w:rPr>
            </w:pPr>
          </w:p>
        </w:tc>
        <w:tc>
          <w:tcPr>
            <w:tcW w:w="603" w:type="dxa"/>
            <w:shd w:val="clear" w:color="auto" w:fill="F2F2F2"/>
            <w:vAlign w:val="center"/>
          </w:tcPr>
          <w:p w14:paraId="4A917C91" w14:textId="77777777" w:rsidR="000E30FB" w:rsidRPr="000E30FB" w:rsidRDefault="000E30FB" w:rsidP="000E30FB">
            <w:pPr>
              <w:tabs>
                <w:tab w:val="num" w:pos="720"/>
                <w:tab w:val="left" w:pos="1440"/>
              </w:tabs>
              <w:ind w:left="720" w:hanging="720"/>
              <w:jc w:val="center"/>
              <w:rPr>
                <w:rFonts w:ascii="Trebuchet MS" w:hAnsi="Trebuchet MS" w:cs="Arial"/>
                <w:b/>
                <w:color w:val="000000"/>
                <w:sz w:val="22"/>
                <w:szCs w:val="22"/>
              </w:rPr>
            </w:pPr>
          </w:p>
        </w:tc>
        <w:tc>
          <w:tcPr>
            <w:tcW w:w="603" w:type="dxa"/>
            <w:shd w:val="clear" w:color="auto" w:fill="F2F2F2"/>
            <w:vAlign w:val="center"/>
          </w:tcPr>
          <w:p w14:paraId="4A649B1F" w14:textId="77777777" w:rsidR="000E30FB" w:rsidRPr="000E30FB" w:rsidRDefault="000E30FB" w:rsidP="000E30FB">
            <w:pPr>
              <w:tabs>
                <w:tab w:val="num" w:pos="720"/>
                <w:tab w:val="left" w:pos="1440"/>
              </w:tabs>
              <w:ind w:left="720" w:hanging="720"/>
              <w:jc w:val="center"/>
              <w:rPr>
                <w:rFonts w:ascii="Trebuchet MS" w:hAnsi="Trebuchet MS" w:cs="Arial"/>
                <w:b/>
                <w:color w:val="000000"/>
                <w:sz w:val="22"/>
                <w:szCs w:val="22"/>
              </w:rPr>
            </w:pPr>
          </w:p>
        </w:tc>
        <w:tc>
          <w:tcPr>
            <w:tcW w:w="609" w:type="dxa"/>
            <w:shd w:val="clear" w:color="auto" w:fill="F2F2F2"/>
            <w:vAlign w:val="center"/>
          </w:tcPr>
          <w:p w14:paraId="109FC2F1" w14:textId="77777777" w:rsidR="000E30FB" w:rsidRPr="000E30FB" w:rsidRDefault="000E30FB" w:rsidP="000E30FB">
            <w:pPr>
              <w:tabs>
                <w:tab w:val="num" w:pos="720"/>
                <w:tab w:val="left" w:pos="1440"/>
              </w:tabs>
              <w:ind w:left="720" w:hanging="720"/>
              <w:jc w:val="center"/>
              <w:rPr>
                <w:rFonts w:ascii="Trebuchet MS" w:hAnsi="Trebuchet MS" w:cs="Arial"/>
                <w:b/>
                <w:color w:val="000000"/>
                <w:sz w:val="22"/>
                <w:szCs w:val="22"/>
              </w:rPr>
            </w:pPr>
          </w:p>
        </w:tc>
      </w:tr>
      <w:tr w:rsidR="00851B59" w:rsidRPr="0071532B" w14:paraId="2ADFCB44" w14:textId="77777777" w:rsidTr="002A3E65">
        <w:trPr>
          <w:gridAfter w:val="1"/>
          <w:wAfter w:w="35" w:type="dxa"/>
          <w:trHeight w:val="999"/>
        </w:trPr>
        <w:tc>
          <w:tcPr>
            <w:tcW w:w="1496" w:type="dxa"/>
            <w:shd w:val="clear" w:color="auto" w:fill="auto"/>
            <w:vAlign w:val="center"/>
          </w:tcPr>
          <w:p w14:paraId="635AAE04" w14:textId="2195DC32" w:rsidR="000E30FB" w:rsidRPr="000E30FB" w:rsidRDefault="000E30FB" w:rsidP="000E30FB">
            <w:pPr>
              <w:tabs>
                <w:tab w:val="left" w:pos="1134"/>
                <w:tab w:val="num" w:pos="2880"/>
              </w:tabs>
              <w:jc w:val="center"/>
              <w:rPr>
                <w:rFonts w:ascii="Trebuchet MS" w:hAnsi="Trebuchet MS" w:cs="Arial"/>
                <w:color w:val="000000"/>
                <w:sz w:val="22"/>
                <w:szCs w:val="22"/>
              </w:rPr>
            </w:pPr>
          </w:p>
        </w:tc>
        <w:tc>
          <w:tcPr>
            <w:tcW w:w="453" w:type="dxa"/>
            <w:shd w:val="clear" w:color="auto" w:fill="auto"/>
            <w:vAlign w:val="center"/>
          </w:tcPr>
          <w:p w14:paraId="28D2C9E3" w14:textId="77777777" w:rsidR="000E30FB" w:rsidRPr="000E30FB" w:rsidRDefault="000E30FB" w:rsidP="000E30FB">
            <w:pPr>
              <w:jc w:val="center"/>
              <w:rPr>
                <w:rFonts w:ascii="Trebuchet MS" w:hAnsi="Trebuchet MS" w:cs="Arial"/>
                <w:bCs/>
                <w:color w:val="000000"/>
                <w:sz w:val="22"/>
                <w:szCs w:val="22"/>
              </w:rPr>
            </w:pPr>
            <w:r w:rsidRPr="000E30FB">
              <w:rPr>
                <w:rFonts w:ascii="Trebuchet MS" w:hAnsi="Trebuchet MS" w:cs="Arial"/>
                <w:bCs/>
                <w:color w:val="000000"/>
                <w:sz w:val="22"/>
                <w:szCs w:val="22"/>
              </w:rPr>
              <w:t>7</w:t>
            </w:r>
          </w:p>
        </w:tc>
        <w:tc>
          <w:tcPr>
            <w:tcW w:w="3138" w:type="dxa"/>
            <w:shd w:val="clear" w:color="auto" w:fill="auto"/>
            <w:vAlign w:val="center"/>
          </w:tcPr>
          <w:p w14:paraId="3997DBA9" w14:textId="77777777" w:rsidR="000E30FB" w:rsidRPr="000E30FB" w:rsidRDefault="000E30FB" w:rsidP="000E30FB">
            <w:pPr>
              <w:tabs>
                <w:tab w:val="left" w:pos="1134"/>
                <w:tab w:val="num" w:pos="2880"/>
              </w:tabs>
              <w:rPr>
                <w:rFonts w:ascii="Trebuchet MS" w:hAnsi="Trebuchet MS" w:cs="Arial"/>
                <w:b/>
                <w:bCs/>
                <w:color w:val="000000"/>
                <w:sz w:val="22"/>
                <w:szCs w:val="22"/>
              </w:rPr>
            </w:pPr>
          </w:p>
          <w:p w14:paraId="11D2C634" w14:textId="77777777" w:rsidR="000E30FB" w:rsidRPr="000E30FB" w:rsidRDefault="000E30FB" w:rsidP="000E30FB">
            <w:pPr>
              <w:tabs>
                <w:tab w:val="left" w:pos="1134"/>
                <w:tab w:val="num" w:pos="2880"/>
              </w:tabs>
              <w:rPr>
                <w:rFonts w:ascii="Trebuchet MS" w:hAnsi="Trebuchet MS" w:cs="Arial"/>
                <w:b/>
                <w:bCs/>
                <w:color w:val="000000"/>
                <w:sz w:val="22"/>
                <w:szCs w:val="22"/>
              </w:rPr>
            </w:pPr>
            <w:r w:rsidRPr="000E30FB">
              <w:rPr>
                <w:rFonts w:ascii="Trebuchet MS" w:hAnsi="Trebuchet MS" w:cs="Arial"/>
                <w:b/>
                <w:bCs/>
                <w:color w:val="000000"/>
                <w:sz w:val="22"/>
                <w:szCs w:val="22"/>
              </w:rPr>
              <w:t>Professional Practice</w:t>
            </w:r>
          </w:p>
          <w:p w14:paraId="5E0A6A44" w14:textId="77777777" w:rsidR="000E30FB" w:rsidRPr="000E30FB" w:rsidRDefault="000E30FB" w:rsidP="000E30FB">
            <w:pPr>
              <w:tabs>
                <w:tab w:val="left" w:pos="1134"/>
                <w:tab w:val="num" w:pos="2880"/>
              </w:tabs>
              <w:rPr>
                <w:rFonts w:ascii="Trebuchet MS" w:hAnsi="Trebuchet MS" w:cs="Arial"/>
                <w:b/>
                <w:bCs/>
                <w:color w:val="000000"/>
                <w:sz w:val="22"/>
                <w:szCs w:val="22"/>
              </w:rPr>
            </w:pPr>
          </w:p>
        </w:tc>
        <w:tc>
          <w:tcPr>
            <w:tcW w:w="754" w:type="dxa"/>
            <w:shd w:val="clear" w:color="auto" w:fill="auto"/>
            <w:vAlign w:val="center"/>
          </w:tcPr>
          <w:p w14:paraId="509BA771" w14:textId="77777777" w:rsidR="000E30FB" w:rsidRPr="000E30FB" w:rsidRDefault="000E30FB" w:rsidP="000E30FB">
            <w:pPr>
              <w:jc w:val="center"/>
              <w:rPr>
                <w:rFonts w:ascii="Trebuchet MS" w:hAnsi="Trebuchet MS" w:cs="Arial"/>
                <w:bCs/>
                <w:color w:val="000000"/>
                <w:sz w:val="22"/>
                <w:szCs w:val="22"/>
              </w:rPr>
            </w:pPr>
            <w:r w:rsidRPr="000E30FB">
              <w:rPr>
                <w:rFonts w:ascii="Trebuchet MS" w:hAnsi="Trebuchet MS" w:cs="Arial"/>
                <w:bCs/>
                <w:color w:val="000000"/>
                <w:sz w:val="22"/>
                <w:szCs w:val="22"/>
              </w:rPr>
              <w:t>30</w:t>
            </w:r>
          </w:p>
        </w:tc>
        <w:tc>
          <w:tcPr>
            <w:tcW w:w="901" w:type="dxa"/>
            <w:shd w:val="clear" w:color="auto" w:fill="auto"/>
            <w:vAlign w:val="center"/>
          </w:tcPr>
          <w:p w14:paraId="7E7373BD" w14:textId="77777777" w:rsidR="000E30FB" w:rsidRPr="000E30FB" w:rsidRDefault="000E30FB" w:rsidP="000E30FB">
            <w:pPr>
              <w:jc w:val="center"/>
              <w:rPr>
                <w:rFonts w:ascii="Trebuchet MS" w:hAnsi="Trebuchet MS" w:cs="Arial"/>
                <w:bCs/>
                <w:color w:val="000000"/>
                <w:sz w:val="22"/>
                <w:szCs w:val="22"/>
              </w:rPr>
            </w:pPr>
            <w:r w:rsidRPr="000E30FB">
              <w:rPr>
                <w:rFonts w:ascii="Trebuchet MS" w:hAnsi="Trebuchet MS" w:cs="Arial"/>
                <w:bCs/>
                <w:color w:val="000000"/>
                <w:sz w:val="22"/>
                <w:szCs w:val="22"/>
              </w:rPr>
              <w:t>2</w:t>
            </w:r>
          </w:p>
        </w:tc>
        <w:tc>
          <w:tcPr>
            <w:tcW w:w="1055" w:type="dxa"/>
            <w:shd w:val="clear" w:color="auto" w:fill="auto"/>
            <w:vAlign w:val="center"/>
          </w:tcPr>
          <w:p w14:paraId="2E2C03C3" w14:textId="77777777" w:rsidR="000E30FB" w:rsidRPr="000E30FB" w:rsidRDefault="000E30FB" w:rsidP="000E30FB">
            <w:pPr>
              <w:jc w:val="center"/>
              <w:rPr>
                <w:rFonts w:ascii="Trebuchet MS" w:hAnsi="Trebuchet MS"/>
                <w:sz w:val="22"/>
                <w:szCs w:val="22"/>
              </w:rPr>
            </w:pPr>
            <w:r w:rsidRPr="000E30FB">
              <w:rPr>
                <w:rFonts w:ascii="Trebuchet MS" w:hAnsi="Trebuchet MS" w:cs="Arial"/>
                <w:bCs/>
                <w:color w:val="000000"/>
                <w:sz w:val="22"/>
                <w:szCs w:val="22"/>
              </w:rPr>
              <w:t>C</w:t>
            </w:r>
          </w:p>
        </w:tc>
        <w:tc>
          <w:tcPr>
            <w:tcW w:w="603" w:type="dxa"/>
            <w:shd w:val="clear" w:color="auto" w:fill="auto"/>
            <w:vAlign w:val="center"/>
          </w:tcPr>
          <w:p w14:paraId="69990B1B" w14:textId="77777777" w:rsidR="000E30FB" w:rsidRPr="000E30FB" w:rsidRDefault="000E30FB" w:rsidP="000E30FB">
            <w:pPr>
              <w:tabs>
                <w:tab w:val="num" w:pos="720"/>
                <w:tab w:val="left" w:pos="1440"/>
              </w:tabs>
              <w:ind w:left="720" w:hanging="720"/>
              <w:jc w:val="center"/>
              <w:rPr>
                <w:rFonts w:ascii="Trebuchet MS" w:hAnsi="Trebuchet MS" w:cs="Arial"/>
                <w:b/>
                <w:color w:val="000000"/>
                <w:sz w:val="22"/>
                <w:szCs w:val="22"/>
              </w:rPr>
            </w:pPr>
          </w:p>
        </w:tc>
        <w:tc>
          <w:tcPr>
            <w:tcW w:w="603" w:type="dxa"/>
            <w:shd w:val="clear" w:color="auto" w:fill="auto"/>
            <w:vAlign w:val="center"/>
          </w:tcPr>
          <w:p w14:paraId="2F4BFEA6" w14:textId="77777777" w:rsidR="000E30FB" w:rsidRPr="000E30FB" w:rsidRDefault="000E30FB" w:rsidP="000E30FB">
            <w:pPr>
              <w:tabs>
                <w:tab w:val="num" w:pos="720"/>
                <w:tab w:val="left" w:pos="1440"/>
              </w:tabs>
              <w:ind w:left="720" w:hanging="720"/>
              <w:jc w:val="center"/>
              <w:rPr>
                <w:rFonts w:ascii="Trebuchet MS" w:hAnsi="Trebuchet MS" w:cs="Arial"/>
                <w:b/>
                <w:color w:val="000000"/>
                <w:sz w:val="22"/>
                <w:szCs w:val="22"/>
              </w:rPr>
            </w:pPr>
          </w:p>
        </w:tc>
        <w:tc>
          <w:tcPr>
            <w:tcW w:w="603" w:type="dxa"/>
            <w:shd w:val="clear" w:color="auto" w:fill="auto"/>
            <w:vAlign w:val="center"/>
          </w:tcPr>
          <w:p w14:paraId="1174F91B" w14:textId="77777777" w:rsidR="000E30FB" w:rsidRPr="000E30FB" w:rsidRDefault="000E30FB" w:rsidP="000E30FB">
            <w:pPr>
              <w:tabs>
                <w:tab w:val="num" w:pos="720"/>
                <w:tab w:val="left" w:pos="1440"/>
              </w:tabs>
              <w:ind w:left="720" w:hanging="720"/>
              <w:jc w:val="center"/>
              <w:rPr>
                <w:rFonts w:ascii="Trebuchet MS" w:hAnsi="Trebuchet MS" w:cs="Arial"/>
                <w:b/>
                <w:color w:val="000000"/>
                <w:sz w:val="22"/>
                <w:szCs w:val="22"/>
              </w:rPr>
            </w:pPr>
            <w:r w:rsidRPr="000E30FB">
              <w:rPr>
                <w:rFonts w:ascii="Trebuchet MS" w:hAnsi="Trebuchet MS" w:cs="Arial"/>
                <w:b/>
                <w:color w:val="000000"/>
                <w:sz w:val="22"/>
                <w:szCs w:val="22"/>
              </w:rPr>
              <w:t>X</w:t>
            </w:r>
          </w:p>
        </w:tc>
        <w:tc>
          <w:tcPr>
            <w:tcW w:w="603" w:type="dxa"/>
            <w:shd w:val="clear" w:color="auto" w:fill="auto"/>
            <w:vAlign w:val="center"/>
          </w:tcPr>
          <w:p w14:paraId="4F852945" w14:textId="77777777" w:rsidR="000E30FB" w:rsidRPr="000E30FB" w:rsidRDefault="000E30FB" w:rsidP="000E30FB">
            <w:pPr>
              <w:tabs>
                <w:tab w:val="num" w:pos="720"/>
                <w:tab w:val="left" w:pos="1440"/>
              </w:tabs>
              <w:ind w:left="720" w:hanging="720"/>
              <w:jc w:val="center"/>
              <w:rPr>
                <w:rFonts w:ascii="Trebuchet MS" w:hAnsi="Trebuchet MS" w:cs="Arial"/>
                <w:b/>
                <w:color w:val="000000"/>
                <w:sz w:val="22"/>
                <w:szCs w:val="22"/>
              </w:rPr>
            </w:pPr>
            <w:r w:rsidRPr="000E30FB">
              <w:rPr>
                <w:rFonts w:ascii="Trebuchet MS" w:hAnsi="Trebuchet MS" w:cs="Arial"/>
                <w:b/>
                <w:color w:val="000000"/>
                <w:sz w:val="22"/>
                <w:szCs w:val="22"/>
              </w:rPr>
              <w:t>X</w:t>
            </w:r>
          </w:p>
        </w:tc>
        <w:tc>
          <w:tcPr>
            <w:tcW w:w="603" w:type="dxa"/>
            <w:shd w:val="clear" w:color="auto" w:fill="auto"/>
            <w:vAlign w:val="center"/>
          </w:tcPr>
          <w:p w14:paraId="428D1934" w14:textId="77777777" w:rsidR="000E30FB" w:rsidRPr="000E30FB" w:rsidRDefault="000E30FB" w:rsidP="000E30FB">
            <w:pPr>
              <w:tabs>
                <w:tab w:val="num" w:pos="720"/>
                <w:tab w:val="left" w:pos="1440"/>
              </w:tabs>
              <w:ind w:left="720" w:hanging="720"/>
              <w:jc w:val="center"/>
              <w:rPr>
                <w:rFonts w:ascii="Trebuchet MS" w:hAnsi="Trebuchet MS" w:cs="Arial"/>
                <w:b/>
                <w:color w:val="000000"/>
                <w:sz w:val="22"/>
                <w:szCs w:val="22"/>
              </w:rPr>
            </w:pPr>
          </w:p>
        </w:tc>
        <w:tc>
          <w:tcPr>
            <w:tcW w:w="603" w:type="dxa"/>
            <w:shd w:val="clear" w:color="auto" w:fill="auto"/>
            <w:vAlign w:val="center"/>
          </w:tcPr>
          <w:p w14:paraId="3A0CB143" w14:textId="77777777" w:rsidR="000E30FB" w:rsidRPr="000E30FB" w:rsidRDefault="000E30FB" w:rsidP="000E30FB">
            <w:pPr>
              <w:tabs>
                <w:tab w:val="num" w:pos="720"/>
                <w:tab w:val="left" w:pos="1440"/>
              </w:tabs>
              <w:ind w:left="720" w:hanging="720"/>
              <w:jc w:val="center"/>
              <w:rPr>
                <w:rFonts w:ascii="Trebuchet MS" w:hAnsi="Trebuchet MS" w:cs="Arial"/>
                <w:b/>
                <w:color w:val="000000"/>
                <w:sz w:val="22"/>
                <w:szCs w:val="22"/>
              </w:rPr>
            </w:pPr>
            <w:r w:rsidRPr="000E30FB">
              <w:rPr>
                <w:rFonts w:ascii="Trebuchet MS" w:hAnsi="Trebuchet MS" w:cs="Arial"/>
                <w:b/>
                <w:color w:val="000000"/>
                <w:sz w:val="22"/>
                <w:szCs w:val="22"/>
              </w:rPr>
              <w:t>X</w:t>
            </w:r>
          </w:p>
        </w:tc>
        <w:tc>
          <w:tcPr>
            <w:tcW w:w="603" w:type="dxa"/>
            <w:shd w:val="clear" w:color="auto" w:fill="auto"/>
            <w:vAlign w:val="center"/>
          </w:tcPr>
          <w:p w14:paraId="13F93B39" w14:textId="77777777" w:rsidR="000E30FB" w:rsidRPr="000E30FB" w:rsidRDefault="000E30FB" w:rsidP="000E30FB">
            <w:pPr>
              <w:tabs>
                <w:tab w:val="num" w:pos="720"/>
                <w:tab w:val="left" w:pos="1440"/>
              </w:tabs>
              <w:ind w:left="720" w:hanging="720"/>
              <w:jc w:val="center"/>
              <w:rPr>
                <w:rFonts w:ascii="Trebuchet MS" w:hAnsi="Trebuchet MS" w:cs="Arial"/>
                <w:b/>
                <w:color w:val="000000"/>
                <w:sz w:val="22"/>
                <w:szCs w:val="22"/>
              </w:rPr>
            </w:pPr>
          </w:p>
        </w:tc>
        <w:tc>
          <w:tcPr>
            <w:tcW w:w="603" w:type="dxa"/>
            <w:shd w:val="clear" w:color="auto" w:fill="auto"/>
            <w:vAlign w:val="center"/>
          </w:tcPr>
          <w:p w14:paraId="5B61B20D" w14:textId="77777777" w:rsidR="000E30FB" w:rsidRPr="000E30FB" w:rsidRDefault="000E30FB" w:rsidP="000E30FB">
            <w:pPr>
              <w:tabs>
                <w:tab w:val="num" w:pos="720"/>
                <w:tab w:val="left" w:pos="1440"/>
              </w:tabs>
              <w:ind w:left="720" w:hanging="720"/>
              <w:jc w:val="center"/>
              <w:rPr>
                <w:rFonts w:ascii="Trebuchet MS" w:hAnsi="Trebuchet MS" w:cs="Arial"/>
                <w:b/>
                <w:color w:val="000000"/>
                <w:sz w:val="22"/>
                <w:szCs w:val="22"/>
              </w:rPr>
            </w:pPr>
          </w:p>
        </w:tc>
        <w:tc>
          <w:tcPr>
            <w:tcW w:w="603" w:type="dxa"/>
            <w:shd w:val="clear" w:color="auto" w:fill="auto"/>
            <w:vAlign w:val="center"/>
          </w:tcPr>
          <w:p w14:paraId="4DF88D57" w14:textId="77777777" w:rsidR="000E30FB" w:rsidRPr="000E30FB" w:rsidRDefault="000E30FB" w:rsidP="000E30FB">
            <w:pPr>
              <w:tabs>
                <w:tab w:val="num" w:pos="720"/>
                <w:tab w:val="left" w:pos="1440"/>
              </w:tabs>
              <w:ind w:left="720" w:hanging="720"/>
              <w:jc w:val="center"/>
              <w:rPr>
                <w:rFonts w:ascii="Trebuchet MS" w:hAnsi="Trebuchet MS" w:cs="Arial"/>
                <w:b/>
                <w:color w:val="000000"/>
                <w:sz w:val="22"/>
                <w:szCs w:val="22"/>
              </w:rPr>
            </w:pPr>
            <w:r w:rsidRPr="000E30FB">
              <w:rPr>
                <w:rFonts w:ascii="Trebuchet MS" w:hAnsi="Trebuchet MS" w:cs="Arial"/>
                <w:b/>
                <w:color w:val="000000"/>
                <w:sz w:val="22"/>
                <w:szCs w:val="22"/>
              </w:rPr>
              <w:t>X</w:t>
            </w:r>
          </w:p>
        </w:tc>
        <w:tc>
          <w:tcPr>
            <w:tcW w:w="603" w:type="dxa"/>
            <w:shd w:val="clear" w:color="auto" w:fill="auto"/>
            <w:vAlign w:val="center"/>
          </w:tcPr>
          <w:p w14:paraId="53531CAB" w14:textId="77777777" w:rsidR="000E30FB" w:rsidRPr="000E30FB" w:rsidRDefault="000E30FB" w:rsidP="000E30FB">
            <w:pPr>
              <w:tabs>
                <w:tab w:val="num" w:pos="720"/>
                <w:tab w:val="left" w:pos="1440"/>
              </w:tabs>
              <w:ind w:left="720" w:hanging="720"/>
              <w:jc w:val="center"/>
              <w:rPr>
                <w:rFonts w:ascii="Trebuchet MS" w:hAnsi="Trebuchet MS" w:cs="Arial"/>
                <w:b/>
                <w:color w:val="000000"/>
                <w:sz w:val="22"/>
                <w:szCs w:val="22"/>
              </w:rPr>
            </w:pPr>
            <w:r w:rsidRPr="000E30FB">
              <w:rPr>
                <w:rFonts w:ascii="Trebuchet MS" w:hAnsi="Trebuchet MS" w:cs="Arial"/>
                <w:b/>
                <w:color w:val="000000"/>
                <w:sz w:val="22"/>
                <w:szCs w:val="22"/>
              </w:rPr>
              <w:t>X</w:t>
            </w:r>
          </w:p>
        </w:tc>
        <w:tc>
          <w:tcPr>
            <w:tcW w:w="603" w:type="dxa"/>
            <w:shd w:val="clear" w:color="auto" w:fill="auto"/>
            <w:vAlign w:val="center"/>
          </w:tcPr>
          <w:p w14:paraId="367FB2B3" w14:textId="36222BBB" w:rsidR="000E30FB" w:rsidRPr="000E30FB" w:rsidRDefault="000E30FB" w:rsidP="000E30FB">
            <w:pPr>
              <w:tabs>
                <w:tab w:val="num" w:pos="720"/>
                <w:tab w:val="left" w:pos="1440"/>
              </w:tabs>
              <w:ind w:left="720" w:hanging="720"/>
              <w:jc w:val="center"/>
              <w:rPr>
                <w:rFonts w:ascii="Trebuchet MS" w:hAnsi="Trebuchet MS" w:cs="Arial"/>
                <w:b/>
                <w:color w:val="000000"/>
                <w:sz w:val="22"/>
                <w:szCs w:val="22"/>
              </w:rPr>
            </w:pPr>
            <w:r w:rsidRPr="000E30FB">
              <w:rPr>
                <w:rFonts w:ascii="Trebuchet MS" w:hAnsi="Trebuchet MS" w:cs="Arial"/>
                <w:b/>
                <w:color w:val="000000"/>
                <w:sz w:val="22"/>
                <w:szCs w:val="22"/>
              </w:rPr>
              <w:t>X</w:t>
            </w:r>
          </w:p>
        </w:tc>
        <w:tc>
          <w:tcPr>
            <w:tcW w:w="609" w:type="dxa"/>
            <w:shd w:val="clear" w:color="auto" w:fill="auto"/>
            <w:vAlign w:val="center"/>
          </w:tcPr>
          <w:p w14:paraId="5BF74A0D" w14:textId="02C74558" w:rsidR="000E30FB" w:rsidRPr="000E30FB" w:rsidRDefault="000E30FB" w:rsidP="000E30FB">
            <w:pPr>
              <w:tabs>
                <w:tab w:val="num" w:pos="720"/>
                <w:tab w:val="left" w:pos="1440"/>
              </w:tabs>
              <w:ind w:left="720" w:hanging="720"/>
              <w:jc w:val="center"/>
              <w:rPr>
                <w:rFonts w:ascii="Trebuchet MS" w:hAnsi="Trebuchet MS" w:cs="Arial"/>
                <w:b/>
                <w:color w:val="000000"/>
                <w:sz w:val="22"/>
                <w:szCs w:val="22"/>
              </w:rPr>
            </w:pPr>
            <w:r w:rsidRPr="000E30FB">
              <w:rPr>
                <w:rFonts w:ascii="Trebuchet MS" w:hAnsi="Trebuchet MS" w:cs="Arial"/>
                <w:b/>
                <w:color w:val="000000"/>
                <w:sz w:val="22"/>
                <w:szCs w:val="22"/>
              </w:rPr>
              <w:t>X</w:t>
            </w:r>
          </w:p>
        </w:tc>
      </w:tr>
      <w:tr w:rsidR="000E30FB" w:rsidRPr="0071532B" w14:paraId="28D797CD" w14:textId="77777777" w:rsidTr="002A3E65">
        <w:trPr>
          <w:gridAfter w:val="1"/>
          <w:wAfter w:w="35" w:type="dxa"/>
          <w:trHeight w:val="871"/>
        </w:trPr>
        <w:tc>
          <w:tcPr>
            <w:tcW w:w="1496" w:type="dxa"/>
            <w:shd w:val="clear" w:color="auto" w:fill="F2F2F2"/>
            <w:vAlign w:val="center"/>
          </w:tcPr>
          <w:p w14:paraId="6685AFD7" w14:textId="0D2D2343" w:rsidR="000E30FB" w:rsidRPr="000E30FB" w:rsidRDefault="000E30FB" w:rsidP="000E30FB">
            <w:pPr>
              <w:tabs>
                <w:tab w:val="left" w:pos="1134"/>
                <w:tab w:val="num" w:pos="2880"/>
              </w:tabs>
              <w:jc w:val="center"/>
              <w:rPr>
                <w:rFonts w:ascii="Trebuchet MS" w:hAnsi="Trebuchet MS" w:cs="Arial"/>
                <w:color w:val="000000"/>
                <w:sz w:val="22"/>
                <w:szCs w:val="22"/>
              </w:rPr>
            </w:pPr>
          </w:p>
        </w:tc>
        <w:tc>
          <w:tcPr>
            <w:tcW w:w="453" w:type="dxa"/>
            <w:shd w:val="clear" w:color="auto" w:fill="F2F2F2"/>
            <w:vAlign w:val="center"/>
          </w:tcPr>
          <w:p w14:paraId="31B7B787" w14:textId="77777777" w:rsidR="000E30FB" w:rsidRPr="000E30FB" w:rsidRDefault="000E30FB" w:rsidP="000E30FB">
            <w:pPr>
              <w:jc w:val="center"/>
              <w:rPr>
                <w:rFonts w:ascii="Trebuchet MS" w:hAnsi="Trebuchet MS" w:cs="Arial"/>
                <w:bCs/>
                <w:color w:val="000000"/>
                <w:sz w:val="22"/>
                <w:szCs w:val="22"/>
              </w:rPr>
            </w:pPr>
            <w:r w:rsidRPr="000E30FB">
              <w:rPr>
                <w:rFonts w:ascii="Trebuchet MS" w:hAnsi="Trebuchet MS" w:cs="Arial"/>
                <w:bCs/>
                <w:color w:val="000000"/>
                <w:sz w:val="22"/>
                <w:szCs w:val="22"/>
              </w:rPr>
              <w:t>7</w:t>
            </w:r>
          </w:p>
        </w:tc>
        <w:tc>
          <w:tcPr>
            <w:tcW w:w="3138" w:type="dxa"/>
            <w:shd w:val="clear" w:color="auto" w:fill="F2F2F2"/>
            <w:vAlign w:val="center"/>
          </w:tcPr>
          <w:p w14:paraId="70088983" w14:textId="77777777" w:rsidR="000E30FB" w:rsidRPr="000E30FB" w:rsidRDefault="000E30FB" w:rsidP="000E30FB">
            <w:pPr>
              <w:tabs>
                <w:tab w:val="left" w:pos="1134"/>
                <w:tab w:val="num" w:pos="2880"/>
              </w:tabs>
              <w:rPr>
                <w:rFonts w:ascii="Trebuchet MS" w:hAnsi="Trebuchet MS" w:cs="Arial"/>
                <w:b/>
                <w:bCs/>
                <w:color w:val="000000"/>
                <w:sz w:val="22"/>
                <w:szCs w:val="22"/>
              </w:rPr>
            </w:pPr>
          </w:p>
          <w:p w14:paraId="12904DC5" w14:textId="77777777" w:rsidR="000E30FB" w:rsidRPr="000E30FB" w:rsidRDefault="000E30FB" w:rsidP="000E30FB">
            <w:pPr>
              <w:tabs>
                <w:tab w:val="left" w:pos="1134"/>
                <w:tab w:val="num" w:pos="2880"/>
              </w:tabs>
              <w:rPr>
                <w:rFonts w:ascii="Trebuchet MS" w:hAnsi="Trebuchet MS" w:cs="Arial"/>
                <w:b/>
                <w:bCs/>
                <w:color w:val="000000"/>
                <w:sz w:val="22"/>
                <w:szCs w:val="22"/>
              </w:rPr>
            </w:pPr>
            <w:r w:rsidRPr="000E30FB">
              <w:rPr>
                <w:rFonts w:ascii="Trebuchet MS" w:hAnsi="Trebuchet MS" w:cs="Arial"/>
                <w:b/>
                <w:bCs/>
                <w:color w:val="000000"/>
                <w:sz w:val="22"/>
                <w:szCs w:val="22"/>
              </w:rPr>
              <w:t>Major Project</w:t>
            </w:r>
          </w:p>
          <w:p w14:paraId="450436B0" w14:textId="77777777" w:rsidR="000E30FB" w:rsidRPr="000E30FB" w:rsidRDefault="000E30FB" w:rsidP="000E30FB">
            <w:pPr>
              <w:tabs>
                <w:tab w:val="left" w:pos="1134"/>
                <w:tab w:val="num" w:pos="2880"/>
              </w:tabs>
              <w:rPr>
                <w:rFonts w:ascii="Trebuchet MS" w:hAnsi="Trebuchet MS" w:cs="Arial"/>
                <w:b/>
                <w:bCs/>
                <w:color w:val="000000"/>
                <w:sz w:val="22"/>
                <w:szCs w:val="22"/>
              </w:rPr>
            </w:pPr>
          </w:p>
        </w:tc>
        <w:tc>
          <w:tcPr>
            <w:tcW w:w="754" w:type="dxa"/>
            <w:shd w:val="clear" w:color="auto" w:fill="F2F2F2"/>
            <w:vAlign w:val="center"/>
          </w:tcPr>
          <w:p w14:paraId="4DB2D9A6" w14:textId="77777777" w:rsidR="000E30FB" w:rsidRPr="000E30FB" w:rsidRDefault="000E30FB" w:rsidP="000E30FB">
            <w:pPr>
              <w:jc w:val="center"/>
              <w:rPr>
                <w:rFonts w:ascii="Trebuchet MS" w:hAnsi="Trebuchet MS" w:cs="Arial"/>
                <w:bCs/>
                <w:color w:val="000000"/>
                <w:sz w:val="22"/>
                <w:szCs w:val="22"/>
              </w:rPr>
            </w:pPr>
            <w:r w:rsidRPr="000E30FB">
              <w:rPr>
                <w:rFonts w:ascii="Trebuchet MS" w:hAnsi="Trebuchet MS" w:cs="Arial"/>
                <w:bCs/>
                <w:color w:val="000000"/>
                <w:sz w:val="22"/>
                <w:szCs w:val="22"/>
              </w:rPr>
              <w:t>60</w:t>
            </w:r>
          </w:p>
        </w:tc>
        <w:tc>
          <w:tcPr>
            <w:tcW w:w="901" w:type="dxa"/>
            <w:shd w:val="clear" w:color="auto" w:fill="F2F2F2"/>
            <w:vAlign w:val="center"/>
          </w:tcPr>
          <w:p w14:paraId="61549BBB" w14:textId="77777777" w:rsidR="000E30FB" w:rsidRPr="000E30FB" w:rsidRDefault="000E30FB" w:rsidP="000E30FB">
            <w:pPr>
              <w:jc w:val="center"/>
              <w:rPr>
                <w:rFonts w:ascii="Trebuchet MS" w:hAnsi="Trebuchet MS" w:cs="Arial"/>
                <w:bCs/>
                <w:color w:val="000000"/>
                <w:sz w:val="22"/>
                <w:szCs w:val="22"/>
              </w:rPr>
            </w:pPr>
            <w:r w:rsidRPr="000E30FB">
              <w:rPr>
                <w:rFonts w:ascii="Trebuchet MS" w:hAnsi="Trebuchet MS" w:cs="Arial"/>
                <w:bCs/>
                <w:color w:val="000000"/>
                <w:sz w:val="22"/>
                <w:szCs w:val="22"/>
              </w:rPr>
              <w:t>3</w:t>
            </w:r>
          </w:p>
        </w:tc>
        <w:tc>
          <w:tcPr>
            <w:tcW w:w="1055" w:type="dxa"/>
            <w:shd w:val="clear" w:color="auto" w:fill="F2F2F2"/>
            <w:vAlign w:val="center"/>
          </w:tcPr>
          <w:p w14:paraId="05E73A64" w14:textId="77777777" w:rsidR="000E30FB" w:rsidRPr="000E30FB" w:rsidRDefault="000E30FB" w:rsidP="000E30FB">
            <w:pPr>
              <w:jc w:val="center"/>
              <w:rPr>
                <w:rFonts w:ascii="Trebuchet MS" w:hAnsi="Trebuchet MS"/>
                <w:sz w:val="22"/>
                <w:szCs w:val="22"/>
              </w:rPr>
            </w:pPr>
            <w:r w:rsidRPr="000E30FB">
              <w:rPr>
                <w:rFonts w:ascii="Trebuchet MS" w:hAnsi="Trebuchet MS" w:cs="Arial"/>
                <w:bCs/>
                <w:color w:val="000000"/>
                <w:sz w:val="22"/>
                <w:szCs w:val="22"/>
              </w:rPr>
              <w:t>C</w:t>
            </w:r>
          </w:p>
        </w:tc>
        <w:tc>
          <w:tcPr>
            <w:tcW w:w="603" w:type="dxa"/>
            <w:shd w:val="clear" w:color="auto" w:fill="F2F2F2"/>
            <w:vAlign w:val="center"/>
          </w:tcPr>
          <w:p w14:paraId="12B7BF8F" w14:textId="77777777" w:rsidR="000E30FB" w:rsidRPr="000E30FB" w:rsidRDefault="000E30FB" w:rsidP="000E30FB">
            <w:pPr>
              <w:tabs>
                <w:tab w:val="num" w:pos="720"/>
                <w:tab w:val="left" w:pos="1440"/>
              </w:tabs>
              <w:ind w:left="720" w:hanging="720"/>
              <w:jc w:val="center"/>
              <w:rPr>
                <w:rFonts w:ascii="Trebuchet MS" w:hAnsi="Trebuchet MS" w:cs="Arial"/>
                <w:b/>
                <w:color w:val="000000"/>
                <w:sz w:val="22"/>
                <w:szCs w:val="22"/>
              </w:rPr>
            </w:pPr>
            <w:r w:rsidRPr="000E30FB">
              <w:rPr>
                <w:rFonts w:ascii="Trebuchet MS" w:hAnsi="Trebuchet MS" w:cs="Arial"/>
                <w:b/>
                <w:color w:val="000000"/>
                <w:sz w:val="22"/>
                <w:szCs w:val="22"/>
              </w:rPr>
              <w:t>X</w:t>
            </w:r>
          </w:p>
        </w:tc>
        <w:tc>
          <w:tcPr>
            <w:tcW w:w="603" w:type="dxa"/>
            <w:shd w:val="clear" w:color="auto" w:fill="F2F2F2"/>
            <w:vAlign w:val="center"/>
          </w:tcPr>
          <w:p w14:paraId="2E3C9164" w14:textId="77777777" w:rsidR="000E30FB" w:rsidRPr="000E30FB" w:rsidRDefault="000E30FB" w:rsidP="000E30FB">
            <w:pPr>
              <w:tabs>
                <w:tab w:val="num" w:pos="720"/>
                <w:tab w:val="left" w:pos="1440"/>
              </w:tabs>
              <w:ind w:left="720" w:hanging="720"/>
              <w:jc w:val="center"/>
              <w:rPr>
                <w:rFonts w:ascii="Trebuchet MS" w:hAnsi="Trebuchet MS" w:cs="Arial"/>
                <w:b/>
                <w:color w:val="000000"/>
                <w:sz w:val="22"/>
                <w:szCs w:val="22"/>
              </w:rPr>
            </w:pPr>
          </w:p>
        </w:tc>
        <w:tc>
          <w:tcPr>
            <w:tcW w:w="603" w:type="dxa"/>
            <w:shd w:val="clear" w:color="auto" w:fill="F2F2F2"/>
            <w:vAlign w:val="center"/>
          </w:tcPr>
          <w:p w14:paraId="64A264E5" w14:textId="77777777" w:rsidR="000E30FB" w:rsidRPr="000E30FB" w:rsidRDefault="000E30FB" w:rsidP="000E30FB">
            <w:pPr>
              <w:tabs>
                <w:tab w:val="num" w:pos="720"/>
                <w:tab w:val="left" w:pos="1440"/>
              </w:tabs>
              <w:ind w:left="720" w:hanging="720"/>
              <w:jc w:val="center"/>
              <w:rPr>
                <w:rFonts w:ascii="Trebuchet MS" w:hAnsi="Trebuchet MS" w:cs="Arial"/>
                <w:b/>
                <w:color w:val="000000"/>
                <w:sz w:val="22"/>
                <w:szCs w:val="22"/>
              </w:rPr>
            </w:pPr>
          </w:p>
        </w:tc>
        <w:tc>
          <w:tcPr>
            <w:tcW w:w="603" w:type="dxa"/>
            <w:shd w:val="clear" w:color="auto" w:fill="F2F2F2"/>
            <w:vAlign w:val="center"/>
          </w:tcPr>
          <w:p w14:paraId="45058E8A" w14:textId="77777777" w:rsidR="000E30FB" w:rsidRPr="000E30FB" w:rsidRDefault="000E30FB" w:rsidP="000E30FB">
            <w:pPr>
              <w:tabs>
                <w:tab w:val="num" w:pos="720"/>
                <w:tab w:val="left" w:pos="1440"/>
              </w:tabs>
              <w:ind w:left="720" w:hanging="720"/>
              <w:jc w:val="center"/>
              <w:rPr>
                <w:rFonts w:ascii="Trebuchet MS" w:hAnsi="Trebuchet MS" w:cs="Arial"/>
                <w:b/>
                <w:color w:val="000000"/>
                <w:sz w:val="22"/>
                <w:szCs w:val="22"/>
              </w:rPr>
            </w:pPr>
            <w:r w:rsidRPr="000E30FB">
              <w:rPr>
                <w:rFonts w:ascii="Trebuchet MS" w:hAnsi="Trebuchet MS" w:cs="Arial"/>
                <w:b/>
                <w:color w:val="000000"/>
                <w:sz w:val="22"/>
                <w:szCs w:val="22"/>
              </w:rPr>
              <w:t>X</w:t>
            </w:r>
          </w:p>
        </w:tc>
        <w:tc>
          <w:tcPr>
            <w:tcW w:w="603" w:type="dxa"/>
            <w:shd w:val="clear" w:color="auto" w:fill="F2F2F2"/>
            <w:vAlign w:val="center"/>
          </w:tcPr>
          <w:p w14:paraId="013A2CD0" w14:textId="77777777" w:rsidR="000E30FB" w:rsidRPr="000E30FB" w:rsidRDefault="000E30FB" w:rsidP="000E30FB">
            <w:pPr>
              <w:tabs>
                <w:tab w:val="num" w:pos="720"/>
                <w:tab w:val="left" w:pos="1440"/>
              </w:tabs>
              <w:ind w:left="720" w:hanging="720"/>
              <w:jc w:val="center"/>
              <w:rPr>
                <w:rFonts w:ascii="Trebuchet MS" w:hAnsi="Trebuchet MS" w:cs="Arial"/>
                <w:b/>
                <w:color w:val="000000"/>
                <w:sz w:val="22"/>
                <w:szCs w:val="22"/>
              </w:rPr>
            </w:pPr>
          </w:p>
        </w:tc>
        <w:tc>
          <w:tcPr>
            <w:tcW w:w="603" w:type="dxa"/>
            <w:shd w:val="clear" w:color="auto" w:fill="F2F2F2"/>
            <w:vAlign w:val="center"/>
          </w:tcPr>
          <w:p w14:paraId="2FD5D186" w14:textId="77777777" w:rsidR="000E30FB" w:rsidRPr="000E30FB" w:rsidRDefault="000E30FB" w:rsidP="000E30FB">
            <w:pPr>
              <w:tabs>
                <w:tab w:val="num" w:pos="720"/>
                <w:tab w:val="left" w:pos="1440"/>
              </w:tabs>
              <w:ind w:left="720" w:hanging="720"/>
              <w:jc w:val="center"/>
              <w:rPr>
                <w:rFonts w:ascii="Trebuchet MS" w:hAnsi="Trebuchet MS" w:cs="Arial"/>
                <w:b/>
                <w:color w:val="000000"/>
                <w:sz w:val="22"/>
                <w:szCs w:val="22"/>
              </w:rPr>
            </w:pPr>
            <w:r w:rsidRPr="000E30FB">
              <w:rPr>
                <w:rFonts w:ascii="Trebuchet MS" w:hAnsi="Trebuchet MS" w:cs="Arial"/>
                <w:b/>
                <w:color w:val="000000"/>
                <w:sz w:val="22"/>
                <w:szCs w:val="22"/>
              </w:rPr>
              <w:t>X</w:t>
            </w:r>
          </w:p>
        </w:tc>
        <w:tc>
          <w:tcPr>
            <w:tcW w:w="603" w:type="dxa"/>
            <w:shd w:val="clear" w:color="auto" w:fill="F2F2F2"/>
            <w:vAlign w:val="center"/>
          </w:tcPr>
          <w:p w14:paraId="38D3D0BB" w14:textId="77777777" w:rsidR="000E30FB" w:rsidRPr="000E30FB" w:rsidRDefault="000E30FB" w:rsidP="000E30FB">
            <w:pPr>
              <w:tabs>
                <w:tab w:val="num" w:pos="720"/>
                <w:tab w:val="left" w:pos="1440"/>
              </w:tabs>
              <w:ind w:left="720" w:hanging="720"/>
              <w:jc w:val="center"/>
              <w:rPr>
                <w:rFonts w:ascii="Trebuchet MS" w:hAnsi="Trebuchet MS" w:cs="Arial"/>
                <w:b/>
                <w:color w:val="000000"/>
                <w:sz w:val="22"/>
                <w:szCs w:val="22"/>
              </w:rPr>
            </w:pPr>
          </w:p>
        </w:tc>
        <w:tc>
          <w:tcPr>
            <w:tcW w:w="603" w:type="dxa"/>
            <w:shd w:val="clear" w:color="auto" w:fill="F2F2F2"/>
            <w:vAlign w:val="center"/>
          </w:tcPr>
          <w:p w14:paraId="30FB6D1D" w14:textId="77777777" w:rsidR="000E30FB" w:rsidRPr="000E30FB" w:rsidRDefault="000E30FB" w:rsidP="000E30FB">
            <w:pPr>
              <w:tabs>
                <w:tab w:val="num" w:pos="720"/>
                <w:tab w:val="left" w:pos="1440"/>
              </w:tabs>
              <w:ind w:left="720" w:hanging="720"/>
              <w:jc w:val="center"/>
              <w:rPr>
                <w:rFonts w:ascii="Trebuchet MS" w:hAnsi="Trebuchet MS" w:cs="Arial"/>
                <w:b/>
                <w:color w:val="000000"/>
                <w:sz w:val="22"/>
                <w:szCs w:val="22"/>
              </w:rPr>
            </w:pPr>
            <w:r w:rsidRPr="000E30FB">
              <w:rPr>
                <w:rFonts w:ascii="Trebuchet MS" w:hAnsi="Trebuchet MS" w:cs="Arial"/>
                <w:b/>
                <w:color w:val="000000"/>
                <w:sz w:val="22"/>
                <w:szCs w:val="22"/>
              </w:rPr>
              <w:t>X</w:t>
            </w:r>
          </w:p>
        </w:tc>
        <w:tc>
          <w:tcPr>
            <w:tcW w:w="603" w:type="dxa"/>
            <w:shd w:val="clear" w:color="auto" w:fill="F2F2F2"/>
            <w:vAlign w:val="center"/>
          </w:tcPr>
          <w:p w14:paraId="3895C528" w14:textId="77777777" w:rsidR="000E30FB" w:rsidRPr="000E30FB" w:rsidRDefault="000E30FB" w:rsidP="000E30FB">
            <w:pPr>
              <w:tabs>
                <w:tab w:val="num" w:pos="720"/>
                <w:tab w:val="left" w:pos="1440"/>
              </w:tabs>
              <w:ind w:left="720" w:hanging="720"/>
              <w:jc w:val="center"/>
              <w:rPr>
                <w:rFonts w:ascii="Trebuchet MS" w:hAnsi="Trebuchet MS" w:cs="Arial"/>
                <w:b/>
                <w:color w:val="000000"/>
                <w:sz w:val="22"/>
                <w:szCs w:val="22"/>
              </w:rPr>
            </w:pPr>
            <w:r w:rsidRPr="000E30FB">
              <w:rPr>
                <w:rFonts w:ascii="Trebuchet MS" w:hAnsi="Trebuchet MS" w:cs="Arial"/>
                <w:b/>
                <w:color w:val="000000"/>
                <w:sz w:val="22"/>
                <w:szCs w:val="22"/>
              </w:rPr>
              <w:t>X</w:t>
            </w:r>
          </w:p>
        </w:tc>
        <w:tc>
          <w:tcPr>
            <w:tcW w:w="603" w:type="dxa"/>
            <w:shd w:val="clear" w:color="auto" w:fill="F2F2F2"/>
            <w:vAlign w:val="center"/>
          </w:tcPr>
          <w:p w14:paraId="64B95E47" w14:textId="77777777" w:rsidR="000E30FB" w:rsidRPr="000E30FB" w:rsidRDefault="000E30FB" w:rsidP="000E30FB">
            <w:pPr>
              <w:tabs>
                <w:tab w:val="num" w:pos="720"/>
                <w:tab w:val="left" w:pos="1440"/>
              </w:tabs>
              <w:ind w:left="720" w:hanging="720"/>
              <w:jc w:val="center"/>
              <w:rPr>
                <w:rFonts w:ascii="Trebuchet MS" w:hAnsi="Trebuchet MS" w:cs="Arial"/>
                <w:b/>
                <w:color w:val="000000"/>
                <w:sz w:val="22"/>
                <w:szCs w:val="22"/>
              </w:rPr>
            </w:pPr>
            <w:r w:rsidRPr="000E30FB">
              <w:rPr>
                <w:rFonts w:ascii="Trebuchet MS" w:hAnsi="Trebuchet MS" w:cs="Arial"/>
                <w:b/>
                <w:color w:val="000000"/>
                <w:sz w:val="22"/>
                <w:szCs w:val="22"/>
              </w:rPr>
              <w:t>X</w:t>
            </w:r>
          </w:p>
        </w:tc>
        <w:tc>
          <w:tcPr>
            <w:tcW w:w="603" w:type="dxa"/>
            <w:shd w:val="clear" w:color="auto" w:fill="F2F2F2"/>
            <w:vAlign w:val="center"/>
          </w:tcPr>
          <w:p w14:paraId="3662C653" w14:textId="5A935962" w:rsidR="000E30FB" w:rsidRPr="000E30FB" w:rsidRDefault="000E30FB" w:rsidP="000E30FB">
            <w:pPr>
              <w:tabs>
                <w:tab w:val="num" w:pos="720"/>
                <w:tab w:val="left" w:pos="1440"/>
              </w:tabs>
              <w:ind w:left="720" w:hanging="720"/>
              <w:jc w:val="center"/>
              <w:rPr>
                <w:rFonts w:ascii="Trebuchet MS" w:hAnsi="Trebuchet MS" w:cs="Arial"/>
                <w:b/>
                <w:color w:val="000000"/>
                <w:sz w:val="22"/>
                <w:szCs w:val="22"/>
              </w:rPr>
            </w:pPr>
            <w:r w:rsidRPr="000E30FB">
              <w:rPr>
                <w:rFonts w:ascii="Trebuchet MS" w:hAnsi="Trebuchet MS" w:cs="Arial"/>
                <w:b/>
                <w:color w:val="000000"/>
                <w:sz w:val="22"/>
                <w:szCs w:val="22"/>
              </w:rPr>
              <w:t>X</w:t>
            </w:r>
          </w:p>
        </w:tc>
        <w:tc>
          <w:tcPr>
            <w:tcW w:w="609" w:type="dxa"/>
            <w:shd w:val="clear" w:color="auto" w:fill="F2F2F2"/>
            <w:vAlign w:val="center"/>
          </w:tcPr>
          <w:p w14:paraId="065F33A6" w14:textId="12C8A927" w:rsidR="000E30FB" w:rsidRPr="000E30FB" w:rsidRDefault="000E30FB" w:rsidP="000E30FB">
            <w:pPr>
              <w:tabs>
                <w:tab w:val="num" w:pos="720"/>
                <w:tab w:val="left" w:pos="1440"/>
              </w:tabs>
              <w:ind w:left="720" w:hanging="720"/>
              <w:jc w:val="center"/>
              <w:rPr>
                <w:rFonts w:ascii="Trebuchet MS" w:hAnsi="Trebuchet MS" w:cs="Arial"/>
                <w:b/>
                <w:color w:val="000000"/>
                <w:sz w:val="22"/>
                <w:szCs w:val="22"/>
              </w:rPr>
            </w:pPr>
            <w:r w:rsidRPr="000E30FB">
              <w:rPr>
                <w:rFonts w:ascii="Trebuchet MS" w:hAnsi="Trebuchet MS" w:cs="Arial"/>
                <w:b/>
                <w:color w:val="000000"/>
                <w:sz w:val="22"/>
                <w:szCs w:val="22"/>
              </w:rPr>
              <w:t>X</w:t>
            </w:r>
          </w:p>
        </w:tc>
      </w:tr>
    </w:tbl>
    <w:p w14:paraId="5CA1635E" w14:textId="21FFDFBD" w:rsidR="0072246C" w:rsidRPr="00EF4ECC" w:rsidRDefault="0072246C" w:rsidP="00EF4ECC">
      <w:pPr>
        <w:rPr>
          <w:rFonts w:ascii="Trebuchet MS" w:hAnsi="Trebuchet MS" w:cs="Circular Pro Book"/>
          <w:b/>
          <w:bCs/>
          <w:sz w:val="20"/>
          <w:szCs w:val="20"/>
          <w:lang w:eastAsia="en-US"/>
        </w:rPr>
      </w:pPr>
    </w:p>
    <w:sectPr w:rsidR="0072246C" w:rsidRPr="00EF4ECC" w:rsidSect="00EF4EC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063D1" w14:textId="77777777" w:rsidR="00F14448" w:rsidRDefault="00F14448" w:rsidP="00877DE3">
      <w:r>
        <w:separator/>
      </w:r>
    </w:p>
  </w:endnote>
  <w:endnote w:type="continuationSeparator" w:id="0">
    <w:p w14:paraId="1ED70733" w14:textId="77777777" w:rsidR="00F14448" w:rsidRDefault="00F14448" w:rsidP="00877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ircular Pro Black">
    <w:altName w:val="Calibri"/>
    <w:panose1 w:val="020B0604020202020204"/>
    <w:charset w:val="00"/>
    <w:family w:val="swiss"/>
    <w:notTrueType/>
    <w:pitch w:val="variable"/>
    <w:sig w:usb0="A000003F" w:usb1="5000E47B" w:usb2="00000008" w:usb3="00000000" w:csb0="00000093" w:csb1="00000000"/>
  </w:font>
  <w:font w:name="Circular Pro Book">
    <w:altName w:val="Calibri"/>
    <w:panose1 w:val="020B0604020202020204"/>
    <w:charset w:val="00"/>
    <w:family w:val="swiss"/>
    <w:notTrueType/>
    <w:pitch w:val="variable"/>
    <w:sig w:usb0="A000003F" w:usb1="5000E47B" w:usb2="00000008" w:usb3="00000000" w:csb0="00000093" w:csb1="00000000"/>
  </w:font>
  <w:font w:name="Circular Pro Book Italic">
    <w:altName w:val="Calibri"/>
    <w:panose1 w:val="020B0604020202020204"/>
    <w:charset w:val="00"/>
    <w:family w:val="swiss"/>
    <w:notTrueType/>
    <w:pitch w:val="variable"/>
    <w:sig w:usb0="A000003F" w:usb1="5000E47B" w:usb2="00000008" w:usb3="00000000" w:csb0="00000093" w:csb1="00000000"/>
  </w:font>
  <w:font w:name="Times">
    <w:panose1 w:val="00000500000000020000"/>
    <w:charset w:val="00"/>
    <w:family w:val="auto"/>
    <w:pitch w:val="variable"/>
    <w:sig w:usb0="E00002FF" w:usb1="5000205A"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7505A" w14:textId="77777777" w:rsidR="00F14448" w:rsidRDefault="00F14448" w:rsidP="00877DE3">
      <w:r>
        <w:separator/>
      </w:r>
    </w:p>
  </w:footnote>
  <w:footnote w:type="continuationSeparator" w:id="0">
    <w:p w14:paraId="1CC5665A" w14:textId="77777777" w:rsidR="00F14448" w:rsidRDefault="00F14448" w:rsidP="00877DE3">
      <w:r>
        <w:continuationSeparator/>
      </w:r>
    </w:p>
  </w:footnote>
  <w:footnote w:id="1">
    <w:p w14:paraId="086581EC" w14:textId="47CFC190" w:rsidR="00877DE3" w:rsidRPr="00C61A0C" w:rsidRDefault="00877DE3" w:rsidP="00877DE3">
      <w:pPr>
        <w:pStyle w:val="FootnoteText"/>
        <w:rPr>
          <w:rFonts w:ascii="Circular Pro Book" w:hAnsi="Circular Pro Book" w:cs="Circular Pro Book"/>
          <w:sz w:val="18"/>
          <w:szCs w:val="18"/>
        </w:rPr>
      </w:pPr>
      <w:r w:rsidRPr="00C61A0C">
        <w:rPr>
          <w:rStyle w:val="FootnoteReference"/>
          <w:rFonts w:ascii="Circular Pro Book" w:hAnsi="Circular Pro Book" w:cs="Circular Pro Book"/>
        </w:rPr>
        <w:footnoteRef/>
      </w:r>
      <w:r w:rsidRPr="00C61A0C">
        <w:rPr>
          <w:rFonts w:ascii="Circular Pro Book" w:hAnsi="Circular Pro Book" w:cs="Circular Pro Book"/>
        </w:rPr>
        <w:t xml:space="preserve"> </w:t>
      </w:r>
      <w:r w:rsidRPr="00C61A0C">
        <w:rPr>
          <w:rFonts w:ascii="Circular Pro Book" w:hAnsi="Circular Pro Book" w:cs="Circular Pro Book"/>
          <w:sz w:val="18"/>
          <w:szCs w:val="18"/>
        </w:rPr>
        <w:t xml:space="preserve">Regulated by the </w:t>
      </w:r>
      <w:r w:rsidR="00F61210">
        <w:rPr>
          <w:rFonts w:ascii="Circular Pro Book" w:hAnsi="Circular Pro Book" w:cs="Circular Pro Book"/>
          <w:sz w:val="18"/>
          <w:szCs w:val="18"/>
        </w:rPr>
        <w:t>Office for Students</w:t>
      </w:r>
    </w:p>
  </w:footnote>
  <w:footnote w:id="2">
    <w:p w14:paraId="3935EA51" w14:textId="77777777" w:rsidR="00104967" w:rsidRPr="00C61A0C" w:rsidRDefault="00104967" w:rsidP="00877DE3">
      <w:pPr>
        <w:pStyle w:val="FootnoteText"/>
        <w:rPr>
          <w:rFonts w:ascii="Circular Pro Book" w:hAnsi="Circular Pro Book" w:cs="Circular Pro Book"/>
        </w:rPr>
      </w:pPr>
      <w:r w:rsidRPr="00C61A0C">
        <w:rPr>
          <w:rStyle w:val="FootnoteReference"/>
          <w:rFonts w:ascii="Circular Pro Book" w:hAnsi="Circular Pro Book" w:cs="Circular Pro Book"/>
        </w:rPr>
        <w:footnoteRef/>
      </w:r>
      <w:r w:rsidRPr="00C61A0C">
        <w:rPr>
          <w:rFonts w:ascii="Circular Pro Book" w:hAnsi="Circular Pro Book" w:cs="Circular Pro Book"/>
        </w:rPr>
        <w:t xml:space="preserve"> </w:t>
      </w:r>
      <w:r w:rsidRPr="00C61A0C">
        <w:rPr>
          <w:rFonts w:ascii="Circular Pro Book" w:hAnsi="Circular Pro Book" w:cs="Circular Pro Book"/>
          <w:sz w:val="18"/>
          <w:szCs w:val="18"/>
        </w:rPr>
        <w:t>This should be the standard University Criteria unless otherwise approved by the Academic Board and include UCAS entry profile for undergraduate courses.</w:t>
      </w:r>
    </w:p>
  </w:footnote>
  <w:footnote w:id="3">
    <w:p w14:paraId="646AE603" w14:textId="77777777" w:rsidR="00104967" w:rsidRPr="00251B55" w:rsidRDefault="00104967" w:rsidP="00877DE3">
      <w:pPr>
        <w:pStyle w:val="FootnoteText"/>
        <w:rPr>
          <w:rFonts w:ascii="Circular Pro Book" w:hAnsi="Circular Pro Book" w:cs="Circular Pro Book"/>
        </w:rPr>
      </w:pPr>
      <w:r w:rsidRPr="00251B55">
        <w:rPr>
          <w:rStyle w:val="FootnoteReference"/>
          <w:rFonts w:ascii="Circular Pro Book" w:hAnsi="Circular Pro Book" w:cs="Circular Pro Book"/>
        </w:rPr>
        <w:footnoteRef/>
      </w:r>
      <w:r w:rsidRPr="00251B55">
        <w:rPr>
          <w:rFonts w:ascii="Circular Pro Book" w:hAnsi="Circular Pro Book" w:cs="Circular Pro Book"/>
        </w:rPr>
        <w:t xml:space="preserve"> </w:t>
      </w:r>
      <w:r w:rsidRPr="00251B55">
        <w:rPr>
          <w:rFonts w:ascii="Circular Pro Book" w:hAnsi="Circular Pro Book" w:cs="Circular Pro Book"/>
          <w:sz w:val="18"/>
          <w:szCs w:val="18"/>
        </w:rPr>
        <w:t xml:space="preserve">As generated by the </w:t>
      </w:r>
      <w:r>
        <w:rPr>
          <w:rFonts w:ascii="Circular Pro Book" w:hAnsi="Circular Pro Book" w:cs="Circular Pro Book"/>
          <w:sz w:val="18"/>
          <w:szCs w:val="18"/>
        </w:rPr>
        <w:t xml:space="preserve">most popular </w:t>
      </w:r>
      <w:r w:rsidRPr="00251B55">
        <w:rPr>
          <w:rFonts w:ascii="Circular Pro Book" w:hAnsi="Circular Pro Book" w:cs="Circular Pro Book"/>
          <w:sz w:val="18"/>
          <w:szCs w:val="18"/>
        </w:rPr>
        <w:t xml:space="preserve">unit descriptors and calculated for the overall course stage data. </w:t>
      </w:r>
    </w:p>
  </w:footnote>
  <w:footnote w:id="4">
    <w:p w14:paraId="7406F0F4" w14:textId="77777777" w:rsidR="00104967" w:rsidRPr="00D856F1" w:rsidRDefault="00104967" w:rsidP="00877DE3">
      <w:pPr>
        <w:pStyle w:val="FootnoteText"/>
        <w:rPr>
          <w:rFonts w:ascii="Circular Pro Book" w:hAnsi="Circular Pro Book" w:cs="Circular Pro Book"/>
          <w:sz w:val="18"/>
          <w:szCs w:val="18"/>
        </w:rPr>
      </w:pPr>
      <w:r w:rsidRPr="00251B55">
        <w:rPr>
          <w:rStyle w:val="FootnoteReference"/>
        </w:rPr>
        <w:footnoteRef/>
      </w:r>
      <w:r w:rsidRPr="00251B55">
        <w:t xml:space="preserve"> </w:t>
      </w:r>
      <w:r w:rsidRPr="00251B55">
        <w:rPr>
          <w:rFonts w:ascii="Circular Pro Book" w:hAnsi="Circular Pro Book" w:cs="Circular Pro Book"/>
          <w:sz w:val="18"/>
          <w:szCs w:val="18"/>
        </w:rPr>
        <w:t xml:space="preserve">As generated by the </w:t>
      </w:r>
      <w:r>
        <w:rPr>
          <w:rFonts w:ascii="Circular Pro Book" w:hAnsi="Circular Pro Book" w:cs="Circular Pro Book"/>
          <w:sz w:val="18"/>
          <w:szCs w:val="18"/>
        </w:rPr>
        <w:t xml:space="preserve">most popular </w:t>
      </w:r>
      <w:r w:rsidRPr="00251B55">
        <w:rPr>
          <w:rFonts w:ascii="Circular Pro Book" w:hAnsi="Circular Pro Book" w:cs="Circular Pro Book"/>
          <w:sz w:val="18"/>
          <w:szCs w:val="18"/>
        </w:rPr>
        <w:t xml:space="preserve">unit descriptors and calculated for the overall course stage data. </w:t>
      </w:r>
    </w:p>
  </w:footnote>
  <w:footnote w:id="5">
    <w:p w14:paraId="4956C81C" w14:textId="6DAF2FAF" w:rsidR="00104967" w:rsidRPr="00C61A0C" w:rsidRDefault="00104967" w:rsidP="00877DE3">
      <w:pPr>
        <w:pStyle w:val="FootnoteText"/>
        <w:rPr>
          <w:rFonts w:ascii="Circular Pro Book" w:hAnsi="Circular Pro Book" w:cs="Circular Pro Book"/>
          <w:sz w:val="18"/>
          <w:szCs w:val="18"/>
        </w:rPr>
      </w:pPr>
      <w:r w:rsidRPr="00C61A0C">
        <w:rPr>
          <w:rStyle w:val="FootnoteReference"/>
          <w:rFonts w:ascii="Circular Pro Book" w:hAnsi="Circular Pro Book" w:cs="Circular Pro Book"/>
        </w:rPr>
        <w:footnoteRef/>
      </w:r>
      <w:r w:rsidRPr="00C61A0C">
        <w:rPr>
          <w:rFonts w:ascii="Circular Pro Book" w:hAnsi="Circular Pro Book" w:cs="Circular Pro Book"/>
        </w:rPr>
        <w:t xml:space="preserve"> </w:t>
      </w:r>
      <w:r w:rsidRPr="00C61A0C">
        <w:rPr>
          <w:rFonts w:ascii="Circular Pro Book" w:hAnsi="Circular Pro Book" w:cs="Circular Pro Book"/>
          <w:sz w:val="18"/>
          <w:szCs w:val="18"/>
        </w:rPr>
        <w:t xml:space="preserve">Include general information about the experience or status of the staff involved in delivering the course, for example Professor, </w:t>
      </w:r>
      <w:r>
        <w:rPr>
          <w:rFonts w:ascii="Circular Pro Book" w:hAnsi="Circular Pro Book" w:cs="Circular Pro Book"/>
          <w:sz w:val="18"/>
          <w:szCs w:val="18"/>
        </w:rPr>
        <w:t>Programme Director</w:t>
      </w:r>
      <w:r w:rsidRPr="00C61A0C">
        <w:rPr>
          <w:rFonts w:ascii="Circular Pro Book" w:hAnsi="Circular Pro Book" w:cs="Circular Pro Book"/>
          <w:sz w:val="18"/>
          <w:szCs w:val="18"/>
        </w:rPr>
        <w:t>, Senior Lecturer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060E3"/>
    <w:multiLevelType w:val="hybridMultilevel"/>
    <w:tmpl w:val="41D4CD9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 w15:restartNumberingAfterBreak="0">
    <w:nsid w:val="0832122B"/>
    <w:multiLevelType w:val="hybridMultilevel"/>
    <w:tmpl w:val="63B0C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C3E43"/>
    <w:multiLevelType w:val="hybridMultilevel"/>
    <w:tmpl w:val="C75EE6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3" w15:restartNumberingAfterBreak="0">
    <w:nsid w:val="0D3B328E"/>
    <w:multiLevelType w:val="hybridMultilevel"/>
    <w:tmpl w:val="583C8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73FA4"/>
    <w:multiLevelType w:val="multilevel"/>
    <w:tmpl w:val="7B90E5A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1E00D7"/>
    <w:multiLevelType w:val="multilevel"/>
    <w:tmpl w:val="B5228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004D39"/>
    <w:multiLevelType w:val="hybridMultilevel"/>
    <w:tmpl w:val="99085B5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E014EF"/>
    <w:multiLevelType w:val="hybridMultilevel"/>
    <w:tmpl w:val="AC68B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E90D95"/>
    <w:multiLevelType w:val="hybridMultilevel"/>
    <w:tmpl w:val="875ECC24"/>
    <w:lvl w:ilvl="0" w:tplc="91889B3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9" w15:restartNumberingAfterBreak="0">
    <w:nsid w:val="402B6FF6"/>
    <w:multiLevelType w:val="hybridMultilevel"/>
    <w:tmpl w:val="EDDCCB7E"/>
    <w:lvl w:ilvl="0" w:tplc="91889B3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7B7596"/>
    <w:multiLevelType w:val="hybridMultilevel"/>
    <w:tmpl w:val="BCF6A3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2050AF"/>
    <w:multiLevelType w:val="multilevel"/>
    <w:tmpl w:val="0F0A5F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F292E5D"/>
    <w:multiLevelType w:val="hybridMultilevel"/>
    <w:tmpl w:val="B3323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81707D"/>
    <w:multiLevelType w:val="hybridMultilevel"/>
    <w:tmpl w:val="58182CF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4" w15:restartNumberingAfterBreak="0">
    <w:nsid w:val="6A4941DA"/>
    <w:multiLevelType w:val="hybridMultilevel"/>
    <w:tmpl w:val="8D800774"/>
    <w:lvl w:ilvl="0" w:tplc="D79C01E2">
      <w:start w:val="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7A6969E9"/>
    <w:multiLevelType w:val="hybridMultilevel"/>
    <w:tmpl w:val="BD4819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9"/>
  </w:num>
  <w:num w:numId="4">
    <w:abstractNumId w:val="0"/>
  </w:num>
  <w:num w:numId="5">
    <w:abstractNumId w:val="11"/>
  </w:num>
  <w:num w:numId="6">
    <w:abstractNumId w:val="12"/>
  </w:num>
  <w:num w:numId="7">
    <w:abstractNumId w:val="13"/>
  </w:num>
  <w:num w:numId="8">
    <w:abstractNumId w:val="4"/>
  </w:num>
  <w:num w:numId="9">
    <w:abstractNumId w:val="1"/>
  </w:num>
  <w:num w:numId="10">
    <w:abstractNumId w:val="10"/>
  </w:num>
  <w:num w:numId="11">
    <w:abstractNumId w:val="14"/>
  </w:num>
  <w:num w:numId="12">
    <w:abstractNumId w:val="5"/>
  </w:num>
  <w:num w:numId="13">
    <w:abstractNumId w:val="6"/>
  </w:num>
  <w:num w:numId="14">
    <w:abstractNumId w:val="15"/>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DE3"/>
    <w:rsid w:val="000368A3"/>
    <w:rsid w:val="00044B8E"/>
    <w:rsid w:val="00050EAE"/>
    <w:rsid w:val="00051E1C"/>
    <w:rsid w:val="000A59B8"/>
    <w:rsid w:val="000B3A88"/>
    <w:rsid w:val="000D336D"/>
    <w:rsid w:val="000D49D2"/>
    <w:rsid w:val="000D4BD2"/>
    <w:rsid w:val="000E30FB"/>
    <w:rsid w:val="000E326C"/>
    <w:rsid w:val="000F0A70"/>
    <w:rsid w:val="00104967"/>
    <w:rsid w:val="00110522"/>
    <w:rsid w:val="00157A67"/>
    <w:rsid w:val="00161C66"/>
    <w:rsid w:val="0018200E"/>
    <w:rsid w:val="00194244"/>
    <w:rsid w:val="001D6142"/>
    <w:rsid w:val="002208A7"/>
    <w:rsid w:val="002427F3"/>
    <w:rsid w:val="00255D59"/>
    <w:rsid w:val="002629B6"/>
    <w:rsid w:val="002953D4"/>
    <w:rsid w:val="002A3E65"/>
    <w:rsid w:val="002C288E"/>
    <w:rsid w:val="002D6292"/>
    <w:rsid w:val="002E53BF"/>
    <w:rsid w:val="002E566F"/>
    <w:rsid w:val="002F1AA2"/>
    <w:rsid w:val="00324AD0"/>
    <w:rsid w:val="00385325"/>
    <w:rsid w:val="003A5E60"/>
    <w:rsid w:val="003F2526"/>
    <w:rsid w:val="00411A36"/>
    <w:rsid w:val="004746F5"/>
    <w:rsid w:val="0048193C"/>
    <w:rsid w:val="004A7FD7"/>
    <w:rsid w:val="004D402E"/>
    <w:rsid w:val="004F6A63"/>
    <w:rsid w:val="00504FAF"/>
    <w:rsid w:val="00505F9C"/>
    <w:rsid w:val="00534CFE"/>
    <w:rsid w:val="00542B31"/>
    <w:rsid w:val="005748DC"/>
    <w:rsid w:val="0058751E"/>
    <w:rsid w:val="005D09CC"/>
    <w:rsid w:val="006132EA"/>
    <w:rsid w:val="00616B6B"/>
    <w:rsid w:val="00617369"/>
    <w:rsid w:val="00672FA3"/>
    <w:rsid w:val="00693C3B"/>
    <w:rsid w:val="006F6662"/>
    <w:rsid w:val="0071532B"/>
    <w:rsid w:val="0072246C"/>
    <w:rsid w:val="007262BB"/>
    <w:rsid w:val="007713BA"/>
    <w:rsid w:val="00792593"/>
    <w:rsid w:val="0079798A"/>
    <w:rsid w:val="007A50A6"/>
    <w:rsid w:val="007B2299"/>
    <w:rsid w:val="007C6B3D"/>
    <w:rsid w:val="00813141"/>
    <w:rsid w:val="00820449"/>
    <w:rsid w:val="00850C4F"/>
    <w:rsid w:val="00851B59"/>
    <w:rsid w:val="00860F55"/>
    <w:rsid w:val="00877DE3"/>
    <w:rsid w:val="008B05CE"/>
    <w:rsid w:val="008D6968"/>
    <w:rsid w:val="00913EC8"/>
    <w:rsid w:val="0096259C"/>
    <w:rsid w:val="009C1387"/>
    <w:rsid w:val="009C421B"/>
    <w:rsid w:val="00A04BAC"/>
    <w:rsid w:val="00A50C12"/>
    <w:rsid w:val="00A57C02"/>
    <w:rsid w:val="00A710F3"/>
    <w:rsid w:val="00A76CE4"/>
    <w:rsid w:val="00AA6A80"/>
    <w:rsid w:val="00B62FD8"/>
    <w:rsid w:val="00B83CE1"/>
    <w:rsid w:val="00BE2198"/>
    <w:rsid w:val="00BE2345"/>
    <w:rsid w:val="00C00420"/>
    <w:rsid w:val="00C11508"/>
    <w:rsid w:val="00C53339"/>
    <w:rsid w:val="00C549A7"/>
    <w:rsid w:val="00C621AE"/>
    <w:rsid w:val="00C65692"/>
    <w:rsid w:val="00C76791"/>
    <w:rsid w:val="00CE16C8"/>
    <w:rsid w:val="00CF5D42"/>
    <w:rsid w:val="00D471CA"/>
    <w:rsid w:val="00D5276C"/>
    <w:rsid w:val="00D83B97"/>
    <w:rsid w:val="00D95994"/>
    <w:rsid w:val="00DC4CE7"/>
    <w:rsid w:val="00E649E3"/>
    <w:rsid w:val="00E82A61"/>
    <w:rsid w:val="00EB7E89"/>
    <w:rsid w:val="00ED3CD6"/>
    <w:rsid w:val="00EF4ECC"/>
    <w:rsid w:val="00F13CF4"/>
    <w:rsid w:val="00F14448"/>
    <w:rsid w:val="00F61210"/>
    <w:rsid w:val="00FE49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AEE531"/>
  <w15:docId w15:val="{59413FB2-894D-0B4E-A85A-8B02CDC34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2BB"/>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C0042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uiPriority w:val="9"/>
    <w:unhideWhenUsed/>
    <w:qFormat/>
    <w:rsid w:val="00C00420"/>
    <w:pPr>
      <w:keepLines w:val="0"/>
      <w:numPr>
        <w:ilvl w:val="2"/>
      </w:numPr>
      <w:spacing w:before="240" w:after="240"/>
      <w:jc w:val="both"/>
      <w:outlineLvl w:val="2"/>
    </w:pPr>
    <w:rPr>
      <w:rFonts w:ascii="Arial" w:eastAsia="Times New Roman" w:hAnsi="Arial" w:cs="Arial"/>
      <w:b/>
      <w:color w:val="00000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77DE3"/>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877DE3"/>
    <w:rPr>
      <w:sz w:val="20"/>
      <w:szCs w:val="20"/>
    </w:rPr>
  </w:style>
  <w:style w:type="character" w:styleId="FootnoteReference">
    <w:name w:val="footnote reference"/>
    <w:basedOn w:val="DefaultParagraphFont"/>
    <w:semiHidden/>
    <w:unhideWhenUsed/>
    <w:rsid w:val="00877DE3"/>
    <w:rPr>
      <w:vertAlign w:val="superscript"/>
    </w:rPr>
  </w:style>
  <w:style w:type="paragraph" w:styleId="BalloonText">
    <w:name w:val="Balloon Text"/>
    <w:basedOn w:val="Normal"/>
    <w:link w:val="BalloonTextChar"/>
    <w:uiPriority w:val="99"/>
    <w:semiHidden/>
    <w:unhideWhenUsed/>
    <w:rsid w:val="00411A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A36"/>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A710F3"/>
    <w:rPr>
      <w:sz w:val="16"/>
      <w:szCs w:val="16"/>
    </w:rPr>
  </w:style>
  <w:style w:type="paragraph" w:styleId="CommentText">
    <w:name w:val="annotation text"/>
    <w:basedOn w:val="Normal"/>
    <w:link w:val="CommentTextChar"/>
    <w:uiPriority w:val="99"/>
    <w:semiHidden/>
    <w:unhideWhenUsed/>
    <w:rsid w:val="00A710F3"/>
    <w:rPr>
      <w:sz w:val="20"/>
      <w:szCs w:val="20"/>
    </w:rPr>
  </w:style>
  <w:style w:type="character" w:customStyle="1" w:styleId="CommentTextChar">
    <w:name w:val="Comment Text Char"/>
    <w:basedOn w:val="DefaultParagraphFont"/>
    <w:link w:val="CommentText"/>
    <w:uiPriority w:val="99"/>
    <w:semiHidden/>
    <w:rsid w:val="00A710F3"/>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A710F3"/>
    <w:rPr>
      <w:b/>
      <w:bCs/>
    </w:rPr>
  </w:style>
  <w:style w:type="character" w:customStyle="1" w:styleId="CommentSubjectChar">
    <w:name w:val="Comment Subject Char"/>
    <w:basedOn w:val="CommentTextChar"/>
    <w:link w:val="CommentSubject"/>
    <w:uiPriority w:val="99"/>
    <w:semiHidden/>
    <w:rsid w:val="00A710F3"/>
    <w:rPr>
      <w:rFonts w:ascii="Calibri" w:hAnsi="Calibri" w:cs="Calibri"/>
      <w:b/>
      <w:bCs/>
      <w:sz w:val="20"/>
      <w:szCs w:val="20"/>
      <w:lang w:eastAsia="en-GB"/>
    </w:rPr>
  </w:style>
  <w:style w:type="character" w:styleId="Hyperlink">
    <w:name w:val="Hyperlink"/>
    <w:basedOn w:val="DefaultParagraphFont"/>
    <w:uiPriority w:val="99"/>
    <w:unhideWhenUsed/>
    <w:rsid w:val="00104967"/>
    <w:rPr>
      <w:color w:val="0563C1" w:themeColor="hyperlink"/>
      <w:u w:val="single"/>
    </w:rPr>
  </w:style>
  <w:style w:type="character" w:styleId="UnresolvedMention">
    <w:name w:val="Unresolved Mention"/>
    <w:basedOn w:val="DefaultParagraphFont"/>
    <w:uiPriority w:val="99"/>
    <w:semiHidden/>
    <w:unhideWhenUsed/>
    <w:rsid w:val="00104967"/>
    <w:rPr>
      <w:color w:val="605E5C"/>
      <w:shd w:val="clear" w:color="auto" w:fill="E1DFDD"/>
    </w:rPr>
  </w:style>
  <w:style w:type="paragraph" w:styleId="ListParagraph">
    <w:name w:val="List Paragraph"/>
    <w:basedOn w:val="Normal"/>
    <w:link w:val="ListParagraphChar"/>
    <w:uiPriority w:val="34"/>
    <w:qFormat/>
    <w:rsid w:val="002D6292"/>
    <w:pPr>
      <w:ind w:left="720"/>
      <w:contextualSpacing/>
    </w:pPr>
  </w:style>
  <w:style w:type="paragraph" w:styleId="NormalWeb">
    <w:name w:val="Normal (Web)"/>
    <w:basedOn w:val="Normal"/>
    <w:uiPriority w:val="99"/>
    <w:semiHidden/>
    <w:unhideWhenUsed/>
    <w:rsid w:val="002208A7"/>
    <w:pPr>
      <w:spacing w:before="100" w:beforeAutospacing="1" w:after="100" w:afterAutospacing="1"/>
    </w:pPr>
  </w:style>
  <w:style w:type="character" w:styleId="Strong">
    <w:name w:val="Strong"/>
    <w:basedOn w:val="DefaultParagraphFont"/>
    <w:uiPriority w:val="22"/>
    <w:qFormat/>
    <w:rsid w:val="002208A7"/>
    <w:rPr>
      <w:b/>
      <w:bCs/>
    </w:rPr>
  </w:style>
  <w:style w:type="character" w:customStyle="1" w:styleId="Heading3Char">
    <w:name w:val="Heading 3 Char"/>
    <w:basedOn w:val="DefaultParagraphFont"/>
    <w:link w:val="Heading3"/>
    <w:uiPriority w:val="9"/>
    <w:rsid w:val="00C00420"/>
    <w:rPr>
      <w:rFonts w:ascii="Arial" w:eastAsia="Times New Roman" w:hAnsi="Arial" w:cs="Arial"/>
      <w:b/>
      <w:color w:val="000000"/>
      <w:szCs w:val="20"/>
      <w:u w:val="single"/>
      <w:lang w:eastAsia="en-GB"/>
    </w:rPr>
  </w:style>
  <w:style w:type="character" w:customStyle="1" w:styleId="Heading2Char">
    <w:name w:val="Heading 2 Char"/>
    <w:basedOn w:val="DefaultParagraphFont"/>
    <w:link w:val="Heading2"/>
    <w:uiPriority w:val="9"/>
    <w:semiHidden/>
    <w:rsid w:val="00C00420"/>
    <w:rPr>
      <w:rFonts w:asciiTheme="majorHAnsi" w:eastAsiaTheme="majorEastAsia" w:hAnsiTheme="majorHAnsi" w:cstheme="majorBidi"/>
      <w:color w:val="2F5496" w:themeColor="accent1" w:themeShade="BF"/>
      <w:sz w:val="26"/>
      <w:szCs w:val="26"/>
      <w:lang w:eastAsia="en-GB"/>
    </w:rPr>
  </w:style>
  <w:style w:type="character" w:customStyle="1" w:styleId="ListParagraphChar">
    <w:name w:val="List Paragraph Char"/>
    <w:link w:val="ListParagraph"/>
    <w:uiPriority w:val="34"/>
    <w:locked/>
    <w:rsid w:val="00110522"/>
    <w:rPr>
      <w:rFonts w:ascii="Times New Roman" w:eastAsia="Times New Roman" w:hAnsi="Times New Roman" w:cs="Times New Roman"/>
      <w:sz w:val="24"/>
      <w:szCs w:val="24"/>
      <w:lang w:eastAsia="en-GB"/>
    </w:rPr>
  </w:style>
  <w:style w:type="table" w:styleId="TableGrid">
    <w:name w:val="Table Grid"/>
    <w:basedOn w:val="TableNormal"/>
    <w:rsid w:val="00110522"/>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199370">
      <w:bodyDiv w:val="1"/>
      <w:marLeft w:val="0"/>
      <w:marRight w:val="0"/>
      <w:marTop w:val="0"/>
      <w:marBottom w:val="0"/>
      <w:divBdr>
        <w:top w:val="none" w:sz="0" w:space="0" w:color="auto"/>
        <w:left w:val="none" w:sz="0" w:space="0" w:color="auto"/>
        <w:bottom w:val="none" w:sz="0" w:space="0" w:color="auto"/>
        <w:right w:val="none" w:sz="0" w:space="0" w:color="auto"/>
      </w:divBdr>
    </w:div>
    <w:div w:id="1253784953">
      <w:bodyDiv w:val="1"/>
      <w:marLeft w:val="0"/>
      <w:marRight w:val="0"/>
      <w:marTop w:val="0"/>
      <w:marBottom w:val="0"/>
      <w:divBdr>
        <w:top w:val="none" w:sz="0" w:space="0" w:color="auto"/>
        <w:left w:val="none" w:sz="0" w:space="0" w:color="auto"/>
        <w:bottom w:val="none" w:sz="0" w:space="0" w:color="auto"/>
        <w:right w:val="none" w:sz="0" w:space="0" w:color="auto"/>
      </w:divBdr>
      <w:divsChild>
        <w:div w:id="1686707477">
          <w:marLeft w:val="0"/>
          <w:marRight w:val="0"/>
          <w:marTop w:val="0"/>
          <w:marBottom w:val="0"/>
          <w:divBdr>
            <w:top w:val="none" w:sz="0" w:space="0" w:color="auto"/>
            <w:left w:val="none" w:sz="0" w:space="0" w:color="auto"/>
            <w:bottom w:val="none" w:sz="0" w:space="0" w:color="auto"/>
            <w:right w:val="none" w:sz="0" w:space="0" w:color="auto"/>
          </w:divBdr>
          <w:divsChild>
            <w:div w:id="1236864527">
              <w:marLeft w:val="0"/>
              <w:marRight w:val="0"/>
              <w:marTop w:val="105"/>
              <w:marBottom w:val="0"/>
              <w:divBdr>
                <w:top w:val="none" w:sz="0" w:space="0" w:color="auto"/>
                <w:left w:val="none" w:sz="0" w:space="0" w:color="auto"/>
                <w:bottom w:val="none" w:sz="0" w:space="0" w:color="auto"/>
                <w:right w:val="none" w:sz="0" w:space="0" w:color="auto"/>
              </w:divBdr>
            </w:div>
          </w:divsChild>
        </w:div>
        <w:div w:id="756831066">
          <w:marLeft w:val="0"/>
          <w:marRight w:val="0"/>
          <w:marTop w:val="0"/>
          <w:marBottom w:val="0"/>
          <w:divBdr>
            <w:top w:val="none" w:sz="0" w:space="0" w:color="auto"/>
            <w:left w:val="none" w:sz="0" w:space="0" w:color="auto"/>
            <w:bottom w:val="none" w:sz="0" w:space="0" w:color="auto"/>
            <w:right w:val="none" w:sz="0" w:space="0" w:color="auto"/>
          </w:divBdr>
          <w:divsChild>
            <w:div w:id="800654748">
              <w:marLeft w:val="0"/>
              <w:marRight w:val="0"/>
              <w:marTop w:val="0"/>
              <w:marBottom w:val="0"/>
              <w:divBdr>
                <w:top w:val="none" w:sz="0" w:space="0" w:color="auto"/>
                <w:left w:val="none" w:sz="0" w:space="0" w:color="auto"/>
                <w:bottom w:val="none" w:sz="0" w:space="0" w:color="auto"/>
                <w:right w:val="none" w:sz="0" w:space="0" w:color="auto"/>
              </w:divBdr>
              <w:divsChild>
                <w:div w:id="1398824054">
                  <w:marLeft w:val="0"/>
                  <w:marRight w:val="0"/>
                  <w:marTop w:val="105"/>
                  <w:marBottom w:val="0"/>
                  <w:divBdr>
                    <w:top w:val="none" w:sz="0" w:space="0" w:color="auto"/>
                    <w:left w:val="none" w:sz="0" w:space="0" w:color="auto"/>
                    <w:bottom w:val="none" w:sz="0" w:space="0" w:color="auto"/>
                    <w:right w:val="none" w:sz="0" w:space="0" w:color="auto"/>
                  </w:divBdr>
                  <w:divsChild>
                    <w:div w:id="114931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ca.ac.uk/quality-assurance-enhancement/university-regulations-policies-and-procedur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66C9B9D3D6394DB273B2139F255F5B" ma:contentTypeVersion="4" ma:contentTypeDescription="Create a new document." ma:contentTypeScope="" ma:versionID="652a3eac33bd976e7c2ea93732516bbc">
  <xsd:schema xmlns:xsd="http://www.w3.org/2001/XMLSchema" xmlns:xs="http://www.w3.org/2001/XMLSchema" xmlns:p="http://schemas.microsoft.com/office/2006/metadata/properties" xmlns:ns2="04fe0019-84e6-4d11-842f-cec2f3201292" targetNamespace="http://schemas.microsoft.com/office/2006/metadata/properties" ma:root="true" ma:fieldsID="67e3ab3cf9873d4eb5ffe1ce41ab9aba" ns2:_="">
    <xsd:import namespace="04fe0019-84e6-4d11-842f-cec2f32012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fe0019-84e6-4d11-842f-cec2f32012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930B1F-CD7D-4C3F-A63D-9CBD77BB48B5}">
  <ds:schemaRefs>
    <ds:schemaRef ds:uri="http://schemas.microsoft.com/sharepoint/v3/contenttype/forms"/>
  </ds:schemaRefs>
</ds:datastoreItem>
</file>

<file path=customXml/itemProps2.xml><?xml version="1.0" encoding="utf-8"?>
<ds:datastoreItem xmlns:ds="http://schemas.openxmlformats.org/officeDocument/2006/customXml" ds:itemID="{AC5BE0A4-2291-4FA5-8E96-F206BFEA1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fe0019-84e6-4d11-842f-cec2f3201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81E3B2-2643-4688-B055-F39E7F8492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11</Pages>
  <Words>2523</Words>
  <Characters>14382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Chapman</dc:creator>
  <cp:keywords/>
  <dc:description/>
  <cp:lastModifiedBy>Andres Castellanos</cp:lastModifiedBy>
  <cp:revision>44</cp:revision>
  <dcterms:created xsi:type="dcterms:W3CDTF">2020-07-06T14:39:00Z</dcterms:created>
  <dcterms:modified xsi:type="dcterms:W3CDTF">2020-08-30T10:53:00Z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0x0101007B66C9B9D3D6394DB273B2139F255F5B</vt:lpwstr>
  </property>
</Properties>
</file>